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7D6" w:rsidRPr="00C778BD" w:rsidRDefault="00C778BD" w:rsidP="00C778BD">
      <w:pPr>
        <w:pStyle w:val="25"/>
        <w:spacing w:before="0"/>
        <w:ind w:right="-1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>23.03.2021                                                                                                                      № 54-р</w:t>
      </w:r>
    </w:p>
    <w:p w:rsidR="002F77D6" w:rsidRPr="00F17C04" w:rsidRDefault="002F77D6" w:rsidP="00E3230C">
      <w:pPr>
        <w:pStyle w:val="25"/>
        <w:spacing w:before="0"/>
        <w:ind w:right="-1"/>
        <w:rPr>
          <w:rFonts w:ascii="PT Astra Serif" w:hAnsi="PT Astra Serif" w:cs="PT Astra Serif"/>
          <w:sz w:val="25"/>
          <w:szCs w:val="25"/>
          <w:lang w:val="en-US"/>
        </w:rPr>
      </w:pPr>
    </w:p>
    <w:p w:rsidR="002F77D6" w:rsidRPr="00F17C04" w:rsidRDefault="002F77D6" w:rsidP="00E3230C">
      <w:pPr>
        <w:pStyle w:val="25"/>
        <w:spacing w:before="0"/>
        <w:ind w:right="-1"/>
        <w:rPr>
          <w:rFonts w:ascii="PT Astra Serif" w:hAnsi="PT Astra Serif" w:cs="PT Astra Serif"/>
          <w:sz w:val="25"/>
          <w:szCs w:val="25"/>
          <w:lang w:val="en-US"/>
        </w:rPr>
      </w:pPr>
    </w:p>
    <w:p w:rsidR="00BA2E87" w:rsidRPr="00F17C04" w:rsidRDefault="00E60747" w:rsidP="00E3230C">
      <w:pPr>
        <w:pStyle w:val="25"/>
        <w:spacing w:before="0"/>
        <w:ind w:right="-1"/>
        <w:rPr>
          <w:rFonts w:ascii="PT Astra Serif" w:hAnsi="PT Astra Serif" w:cs="PT Astra Serif"/>
          <w:sz w:val="25"/>
          <w:szCs w:val="25"/>
        </w:rPr>
      </w:pPr>
      <w:r w:rsidRPr="00F17C04">
        <w:rPr>
          <w:rFonts w:ascii="PT Astra Serif" w:hAnsi="PT Astra Serif" w:cs="PT Astra Serif"/>
          <w:sz w:val="25"/>
          <w:szCs w:val="25"/>
        </w:rPr>
        <w:t xml:space="preserve">О </w:t>
      </w:r>
      <w:r w:rsidR="00FC1BBF" w:rsidRPr="00F17C04">
        <w:rPr>
          <w:rFonts w:ascii="PT Astra Serif" w:hAnsi="PT Astra Serif" w:cs="PT Astra Serif"/>
          <w:sz w:val="25"/>
          <w:szCs w:val="25"/>
        </w:rPr>
        <w:t xml:space="preserve">создании </w:t>
      </w:r>
      <w:r w:rsidR="00845A09" w:rsidRPr="00F17C04">
        <w:rPr>
          <w:rFonts w:ascii="PT Astra Serif" w:hAnsi="PT Astra Serif" w:cs="PT Astra Serif"/>
          <w:sz w:val="25"/>
          <w:szCs w:val="25"/>
        </w:rPr>
        <w:t>С</w:t>
      </w:r>
      <w:r w:rsidR="00FC1BBF" w:rsidRPr="00F17C04">
        <w:rPr>
          <w:rFonts w:ascii="PT Astra Serif" w:hAnsi="PT Astra Serif" w:cs="PT Astra Serif"/>
          <w:sz w:val="25"/>
          <w:szCs w:val="25"/>
        </w:rPr>
        <w:t xml:space="preserve">овета по цифровому развитию </w:t>
      </w:r>
    </w:p>
    <w:p w:rsidR="00BA2E87" w:rsidRPr="00F17C04" w:rsidRDefault="00FC1BBF" w:rsidP="00E3230C">
      <w:pPr>
        <w:pStyle w:val="25"/>
        <w:spacing w:before="0"/>
        <w:ind w:right="-1"/>
        <w:rPr>
          <w:rFonts w:ascii="PT Astra Serif" w:eastAsia="Calibri" w:hAnsi="PT Astra Serif" w:cs="PT Astra Serif"/>
          <w:b/>
          <w:bCs/>
          <w:sz w:val="25"/>
          <w:szCs w:val="25"/>
        </w:rPr>
      </w:pPr>
      <w:r w:rsidRPr="00F17C04">
        <w:rPr>
          <w:rFonts w:ascii="PT Astra Serif" w:hAnsi="PT Astra Serif" w:cs="PT Astra Serif"/>
          <w:sz w:val="25"/>
          <w:szCs w:val="25"/>
        </w:rPr>
        <w:t>при Губернаторе Томской области</w:t>
      </w:r>
    </w:p>
    <w:p w:rsidR="00BA2E87" w:rsidRPr="00F17C04" w:rsidRDefault="00BA2E87" w:rsidP="00E3230C">
      <w:pPr>
        <w:ind w:firstLine="0"/>
        <w:jc w:val="right"/>
        <w:rPr>
          <w:rFonts w:ascii="PT Astra Serif" w:eastAsia="Calibri" w:hAnsi="PT Astra Serif" w:cs="PT Astra Serif"/>
          <w:b/>
          <w:bCs/>
          <w:sz w:val="25"/>
          <w:szCs w:val="25"/>
        </w:rPr>
      </w:pP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>1. </w:t>
      </w:r>
      <w:proofErr w:type="gramStart"/>
      <w:r w:rsidRPr="00F17C04">
        <w:rPr>
          <w:rFonts w:ascii="PT Astra Serif" w:hAnsi="PT Astra Serif" w:cs="Calibri"/>
          <w:sz w:val="25"/>
          <w:szCs w:val="25"/>
        </w:rPr>
        <w:t xml:space="preserve">В целях организации согласованных действий исполнительных органов государственной власти Томской области с территориальными органами федеральных органов государственной власти Российской Федерации, органами местного самоуправления муниципальных образований Томской области и организациями </w:t>
      </w:r>
      <w:r w:rsidR="009C0DE0">
        <w:rPr>
          <w:rFonts w:ascii="PT Astra Serif" w:hAnsi="PT Astra Serif" w:cs="Calibri"/>
          <w:sz w:val="25"/>
          <w:szCs w:val="25"/>
        </w:rPr>
        <w:br/>
      </w:r>
      <w:r w:rsidRPr="00F17C04">
        <w:rPr>
          <w:rFonts w:ascii="PT Astra Serif" w:hAnsi="PT Astra Serif" w:cs="Calibri"/>
          <w:sz w:val="25"/>
          <w:szCs w:val="25"/>
        </w:rPr>
        <w:t xml:space="preserve">в сфере развития информационного общества, проектов цифровой трансформации, достижения «цифровой зрелости» социально значимых отраслей экономики Томской области создать Совет по цифровому развитию при Губернаторе Томской области </w:t>
      </w:r>
      <w:r w:rsidR="009C0DE0">
        <w:rPr>
          <w:rFonts w:ascii="PT Astra Serif" w:hAnsi="PT Astra Serif" w:cs="Calibri"/>
          <w:sz w:val="25"/>
          <w:szCs w:val="25"/>
        </w:rPr>
        <w:br/>
      </w:r>
      <w:r w:rsidRPr="00F17C04">
        <w:rPr>
          <w:rFonts w:ascii="PT Astra Serif" w:hAnsi="PT Astra Serif" w:cs="Calibri"/>
          <w:sz w:val="25"/>
          <w:szCs w:val="25"/>
        </w:rPr>
        <w:t xml:space="preserve">в </w:t>
      </w:r>
      <w:hyperlink w:anchor="P36" w:tooltip="#P36" w:history="1">
        <w:r w:rsidRPr="00F17C04">
          <w:rPr>
            <w:rFonts w:ascii="PT Astra Serif" w:hAnsi="PT Astra Serif" w:cs="Calibri"/>
            <w:sz w:val="25"/>
            <w:szCs w:val="25"/>
          </w:rPr>
          <w:t>составе</w:t>
        </w:r>
      </w:hyperlink>
      <w:r w:rsidRPr="00F17C04">
        <w:rPr>
          <w:rFonts w:ascii="PT Astra Serif" w:hAnsi="PT Astra Serif" w:cs="Calibri"/>
          <w:sz w:val="25"/>
          <w:szCs w:val="25"/>
        </w:rPr>
        <w:t xml:space="preserve"> согласно приложению № 1</w:t>
      </w:r>
      <w:proofErr w:type="gramEnd"/>
      <w:r w:rsidRPr="00F17C04">
        <w:rPr>
          <w:rFonts w:ascii="PT Astra Serif" w:hAnsi="PT Astra Serif" w:cs="Calibri"/>
          <w:sz w:val="25"/>
          <w:szCs w:val="25"/>
        </w:rPr>
        <w:t xml:space="preserve"> к настоящему распоряжению.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 xml:space="preserve">2. Утвердить </w:t>
      </w:r>
      <w:hyperlink w:anchor="P140" w:tooltip="#P140" w:history="1">
        <w:r w:rsidRPr="00F17C04">
          <w:rPr>
            <w:rFonts w:ascii="PT Astra Serif" w:hAnsi="PT Astra Serif" w:cs="Calibri"/>
            <w:sz w:val="25"/>
            <w:szCs w:val="25"/>
          </w:rPr>
          <w:t>Положение</w:t>
        </w:r>
      </w:hyperlink>
      <w:r w:rsidRPr="00F17C04">
        <w:rPr>
          <w:rFonts w:ascii="PT Astra Serif" w:hAnsi="PT Astra Serif" w:cs="Calibri"/>
          <w:sz w:val="25"/>
          <w:szCs w:val="25"/>
        </w:rPr>
        <w:t xml:space="preserve"> о Совете по цифровому развитию при Губернаторе Томской области согласно приложению № 2 к настоящему распоряжению.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 xml:space="preserve">3. Определить Департамент цифровой трансформации Администрации Томской области </w:t>
      </w:r>
      <w:proofErr w:type="gramStart"/>
      <w:r w:rsidRPr="00F17C04">
        <w:rPr>
          <w:rFonts w:ascii="PT Astra Serif" w:hAnsi="PT Astra Serif" w:cs="Calibri"/>
          <w:sz w:val="25"/>
          <w:szCs w:val="25"/>
        </w:rPr>
        <w:t>ответственным</w:t>
      </w:r>
      <w:proofErr w:type="gramEnd"/>
      <w:r w:rsidRPr="00F17C04">
        <w:rPr>
          <w:rFonts w:ascii="PT Astra Serif" w:hAnsi="PT Astra Serif" w:cs="Calibri"/>
          <w:sz w:val="25"/>
          <w:szCs w:val="25"/>
        </w:rPr>
        <w:t xml:space="preserve"> за организационно-техническое обеспечение деятельности Совета по цифровому развитию при Губернаторе Томской области.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>4. Признать утратившими силу</w:t>
      </w:r>
      <w:r w:rsidR="002F77D6" w:rsidRPr="00F17C04">
        <w:rPr>
          <w:rFonts w:ascii="PT Astra Serif" w:hAnsi="PT Astra Serif" w:cs="Calibri"/>
          <w:sz w:val="25"/>
          <w:szCs w:val="25"/>
        </w:rPr>
        <w:t xml:space="preserve"> следующие распоряжения Губернатора Томской области</w:t>
      </w:r>
      <w:r w:rsidRPr="00F17C04">
        <w:rPr>
          <w:rFonts w:ascii="PT Astra Serif" w:hAnsi="PT Astra Serif" w:cs="Calibri"/>
          <w:sz w:val="25"/>
          <w:szCs w:val="25"/>
        </w:rPr>
        <w:t>: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>от 19.05.2015 № 133-р «О создании Координационной комиссии по развитию информационного общества при Губернаторе Томской области»;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>от 15.06.2016 № 162-р «О внесении изменений в распоряжение Губернатора Томской области от 19.05.2015 № 133-р»;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>от 19.07.2016 № 196-р «О внесении изменений в распоряжение Губернатора Томской области от 19.05.2015 № 133-р»;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>от 23.03.2017 № 74-р «О внесении изменений в распоряжение Губернатора Томской области от 19.05.2015 № 133-р»;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>от 24.05.2019 № 124-р «О внесении изменений в распоряжение Губернатора Томской области от 19.05.2015 № 133-р»;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>от 17.03.2020 № 51-р «О внесении изменений в распоряжение Губернатора Томской области от 19.05.2015 № 133-р».</w:t>
      </w:r>
    </w:p>
    <w:p w:rsidR="00BA2E87" w:rsidRPr="00F17C04" w:rsidRDefault="00E60747" w:rsidP="00E3230C">
      <w:pPr>
        <w:rPr>
          <w:rFonts w:ascii="PT Astra Serif" w:hAnsi="PT Astra Serif" w:cs="PT Astra Serif"/>
          <w:sz w:val="25"/>
          <w:szCs w:val="25"/>
        </w:rPr>
      </w:pPr>
      <w:r w:rsidRPr="00F17C04">
        <w:rPr>
          <w:rFonts w:ascii="PT Astra Serif" w:hAnsi="PT Astra Serif" w:cs="Calibri"/>
          <w:sz w:val="25"/>
          <w:szCs w:val="25"/>
        </w:rPr>
        <w:t>5. </w:t>
      </w:r>
      <w:proofErr w:type="gramStart"/>
      <w:r w:rsidRPr="00F17C04">
        <w:rPr>
          <w:rFonts w:ascii="PT Astra Serif" w:hAnsi="PT Astra Serif" w:cs="Calibri"/>
          <w:sz w:val="25"/>
          <w:szCs w:val="25"/>
        </w:rPr>
        <w:t>Контроль за</w:t>
      </w:r>
      <w:proofErr w:type="gramEnd"/>
      <w:r w:rsidRPr="00F17C04">
        <w:rPr>
          <w:rFonts w:ascii="PT Astra Serif" w:hAnsi="PT Astra Serif" w:cs="Calibri"/>
          <w:sz w:val="25"/>
          <w:szCs w:val="25"/>
        </w:rPr>
        <w:t xml:space="preserve"> исполнением настоящего распоряжения оставляю за собой.</w:t>
      </w:r>
    </w:p>
    <w:p w:rsidR="00BA2E87" w:rsidRPr="00D61D42" w:rsidRDefault="00BA2E87" w:rsidP="00E3230C">
      <w:pPr>
        <w:ind w:firstLine="0"/>
        <w:jc w:val="right"/>
        <w:rPr>
          <w:rFonts w:ascii="PT Astra Serif" w:hAnsi="PT Astra Serif" w:cs="PT Astra Serif"/>
          <w:sz w:val="25"/>
          <w:szCs w:val="25"/>
        </w:rPr>
      </w:pPr>
    </w:p>
    <w:p w:rsidR="00B96654" w:rsidRPr="00D61D42" w:rsidRDefault="00B96654" w:rsidP="00E3230C">
      <w:pPr>
        <w:ind w:firstLine="0"/>
        <w:jc w:val="right"/>
        <w:rPr>
          <w:rFonts w:ascii="PT Astra Serif" w:hAnsi="PT Astra Serif" w:cs="PT Astra Serif"/>
          <w:sz w:val="25"/>
          <w:szCs w:val="25"/>
        </w:rPr>
      </w:pPr>
    </w:p>
    <w:p w:rsidR="00BA2E87" w:rsidRPr="00F17C04" w:rsidRDefault="00BA2E87" w:rsidP="00E3230C">
      <w:pPr>
        <w:ind w:firstLine="0"/>
        <w:jc w:val="right"/>
        <w:rPr>
          <w:rFonts w:ascii="PT Astra Serif" w:hAnsi="PT Astra Serif" w:cs="PT Astra Serif"/>
          <w:sz w:val="25"/>
          <w:szCs w:val="25"/>
        </w:rPr>
      </w:pPr>
    </w:p>
    <w:p w:rsidR="00BA2E87" w:rsidRPr="00F17C04" w:rsidRDefault="00E60747" w:rsidP="009C0DE0">
      <w:pPr>
        <w:ind w:firstLine="0"/>
        <w:jc w:val="right"/>
        <w:rPr>
          <w:rFonts w:ascii="PT Astra Serif" w:hAnsi="PT Astra Serif" w:cs="PT Astra Serif"/>
          <w:sz w:val="25"/>
          <w:szCs w:val="25"/>
        </w:rPr>
      </w:pPr>
      <w:r w:rsidRPr="00F17C04">
        <w:rPr>
          <w:rFonts w:ascii="PT Astra Serif" w:hAnsi="PT Astra Serif" w:cs="PT Astra Serif"/>
          <w:sz w:val="25"/>
          <w:szCs w:val="25"/>
        </w:rPr>
        <w:t>С.А.</w:t>
      </w:r>
      <w:r w:rsidR="00FC1BBF" w:rsidRPr="00F17C04">
        <w:rPr>
          <w:rFonts w:ascii="PT Astra Serif" w:hAnsi="PT Astra Serif" w:cs="PT Astra Serif"/>
          <w:sz w:val="25"/>
          <w:szCs w:val="25"/>
        </w:rPr>
        <w:t xml:space="preserve"> </w:t>
      </w:r>
      <w:proofErr w:type="spellStart"/>
      <w:r w:rsidRPr="00F17C04">
        <w:rPr>
          <w:rFonts w:ascii="PT Astra Serif" w:hAnsi="PT Astra Serif" w:cs="PT Astra Serif"/>
          <w:sz w:val="25"/>
          <w:szCs w:val="25"/>
        </w:rPr>
        <w:t>Жвачкин</w:t>
      </w:r>
      <w:proofErr w:type="spellEnd"/>
    </w:p>
    <w:p w:rsidR="00F71F7B" w:rsidRDefault="00F71F7B" w:rsidP="00E3230C">
      <w:pPr>
        <w:ind w:firstLine="0"/>
        <w:rPr>
          <w:rFonts w:ascii="PT Astra Serif" w:hAnsi="PT Astra Serif" w:cs="PT Astra Serif"/>
          <w:sz w:val="20"/>
        </w:rPr>
      </w:pPr>
    </w:p>
    <w:p w:rsidR="00F71F7B" w:rsidRDefault="00F71F7B" w:rsidP="00E3230C">
      <w:pPr>
        <w:ind w:firstLine="0"/>
        <w:rPr>
          <w:rFonts w:ascii="PT Astra Serif" w:hAnsi="PT Astra Serif" w:cs="PT Astra Serif"/>
          <w:sz w:val="20"/>
        </w:rPr>
      </w:pPr>
    </w:p>
    <w:p w:rsidR="00F71F7B" w:rsidRDefault="00F71F7B" w:rsidP="00E3230C">
      <w:pPr>
        <w:ind w:firstLine="0"/>
        <w:rPr>
          <w:rFonts w:ascii="PT Astra Serif" w:hAnsi="PT Astra Serif" w:cs="PT Astra Serif"/>
          <w:sz w:val="20"/>
        </w:rPr>
      </w:pPr>
    </w:p>
    <w:p w:rsidR="00577E78" w:rsidRDefault="00577E78" w:rsidP="00E3230C">
      <w:pPr>
        <w:ind w:firstLine="0"/>
        <w:rPr>
          <w:rFonts w:ascii="PT Astra Serif" w:hAnsi="PT Astra Serif" w:cs="PT Astra Serif"/>
          <w:sz w:val="20"/>
        </w:rPr>
      </w:pPr>
    </w:p>
    <w:p w:rsidR="00577E78" w:rsidRDefault="00577E78" w:rsidP="00E3230C">
      <w:pPr>
        <w:ind w:firstLine="0"/>
        <w:rPr>
          <w:rFonts w:ascii="PT Astra Serif" w:hAnsi="PT Astra Serif" w:cs="PT Astra Serif"/>
          <w:sz w:val="20"/>
        </w:rPr>
      </w:pPr>
    </w:p>
    <w:p w:rsidR="00577E78" w:rsidRDefault="00577E78" w:rsidP="00E3230C">
      <w:pPr>
        <w:ind w:firstLine="0"/>
        <w:rPr>
          <w:rFonts w:ascii="PT Astra Serif" w:hAnsi="PT Astra Serif" w:cs="PT Astra Serif"/>
          <w:sz w:val="20"/>
        </w:rPr>
      </w:pPr>
    </w:p>
    <w:p w:rsidR="00F71F7B" w:rsidRDefault="00F71F7B" w:rsidP="00E3230C">
      <w:pPr>
        <w:ind w:firstLine="0"/>
        <w:rPr>
          <w:rFonts w:ascii="PT Astra Serif" w:hAnsi="PT Astra Serif" w:cs="PT Astra Serif"/>
          <w:sz w:val="20"/>
        </w:rPr>
      </w:pPr>
    </w:p>
    <w:p w:rsidR="00F71F7B" w:rsidRDefault="00F71F7B" w:rsidP="00E3230C">
      <w:pPr>
        <w:ind w:firstLine="0"/>
        <w:rPr>
          <w:rFonts w:ascii="PT Astra Serif" w:hAnsi="PT Astra Serif" w:cs="PT Astra Serif"/>
          <w:sz w:val="20"/>
        </w:rPr>
      </w:pPr>
    </w:p>
    <w:p w:rsidR="00FC1BBF" w:rsidRPr="00F17C04" w:rsidRDefault="00E60747" w:rsidP="00E3230C">
      <w:pPr>
        <w:ind w:firstLine="0"/>
        <w:rPr>
          <w:rFonts w:ascii="PT Astra Serif" w:hAnsi="PT Astra Serif" w:cs="PT Astra Serif"/>
          <w:sz w:val="20"/>
        </w:rPr>
      </w:pPr>
      <w:r w:rsidRPr="00F17C04">
        <w:rPr>
          <w:rFonts w:ascii="PT Astra Serif" w:hAnsi="PT Astra Serif" w:cs="PT Astra Serif"/>
          <w:sz w:val="20"/>
        </w:rPr>
        <w:t>Максименко</w:t>
      </w:r>
      <w:r w:rsidR="00D61D42" w:rsidRPr="00D61D42">
        <w:rPr>
          <w:rFonts w:ascii="PT Astra Serif" w:hAnsi="PT Astra Serif" w:cs="PT Astra Serif"/>
          <w:sz w:val="20"/>
        </w:rPr>
        <w:t xml:space="preserve"> </w:t>
      </w:r>
      <w:r w:rsidR="00D61D42" w:rsidRPr="00F17C04">
        <w:rPr>
          <w:rFonts w:ascii="PT Astra Serif" w:hAnsi="PT Astra Serif" w:cs="PT Astra Serif"/>
          <w:sz w:val="20"/>
        </w:rPr>
        <w:t>А.В.</w:t>
      </w:r>
    </w:p>
    <w:p w:rsidR="00FC1BBF" w:rsidRPr="00F17C04" w:rsidRDefault="00FC1BBF" w:rsidP="00E3230C">
      <w:pPr>
        <w:ind w:firstLine="0"/>
        <w:rPr>
          <w:rFonts w:ascii="PT Astra Serif" w:hAnsi="PT Astra Serif"/>
          <w:sz w:val="18"/>
          <w:szCs w:val="18"/>
        </w:rPr>
        <w:sectPr w:rsidR="00FC1BBF" w:rsidRPr="00F17C04" w:rsidSect="009C0DE0">
          <w:headerReference w:type="default" r:id="rId8"/>
          <w:headerReference w:type="first" r:id="rId9"/>
          <w:pgSz w:w="11906" w:h="16838"/>
          <w:pgMar w:top="1134" w:right="849" w:bottom="567" w:left="1701" w:header="426" w:footer="0" w:gutter="0"/>
          <w:pgNumType w:start="1"/>
          <w:cols w:space="720"/>
          <w:titlePg/>
          <w:docGrid w:linePitch="360"/>
        </w:sectPr>
      </w:pPr>
      <w:r w:rsidRPr="00F17C04">
        <w:rPr>
          <w:rFonts w:ascii="PT Astra Serif" w:hAnsi="PT Astra Serif"/>
          <w:sz w:val="18"/>
          <w:szCs w:val="18"/>
        </w:rPr>
        <w:t>0315</w:t>
      </w:r>
      <w:proofErr w:type="spellStart"/>
      <w:r w:rsidRPr="00F17C04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F17C04">
        <w:rPr>
          <w:rFonts w:ascii="PT Astra Serif" w:hAnsi="PT Astra Serif"/>
          <w:sz w:val="18"/>
          <w:szCs w:val="18"/>
        </w:rPr>
        <w:t>02.</w:t>
      </w:r>
      <w:proofErr w:type="spellStart"/>
      <w:r w:rsidRPr="00F17C04">
        <w:rPr>
          <w:rFonts w:ascii="PT Astra Serif" w:hAnsi="PT Astra Serif"/>
          <w:sz w:val="18"/>
          <w:szCs w:val="18"/>
          <w:lang w:val="en-US"/>
        </w:rPr>
        <w:t>r</w:t>
      </w:r>
      <w:r w:rsidR="00EA016A">
        <w:rPr>
          <w:rFonts w:ascii="PT Astra Serif" w:hAnsi="PT Astra Serif"/>
          <w:sz w:val="18"/>
          <w:szCs w:val="18"/>
          <w:lang w:val="en-US"/>
        </w:rPr>
        <w:t>g</w:t>
      </w:r>
      <w:r w:rsidRPr="00F17C04">
        <w:rPr>
          <w:rFonts w:ascii="PT Astra Serif" w:hAnsi="PT Astra Serif"/>
          <w:sz w:val="18"/>
          <w:szCs w:val="18"/>
          <w:lang w:val="en-US"/>
        </w:rPr>
        <w:t>p</w:t>
      </w:r>
      <w:proofErr w:type="spellEnd"/>
      <w:r w:rsidRPr="00F17C04">
        <w:rPr>
          <w:rFonts w:ascii="PT Astra Serif" w:hAnsi="PT Astra Serif"/>
          <w:sz w:val="18"/>
          <w:szCs w:val="18"/>
        </w:rPr>
        <w:t>2021</w:t>
      </w:r>
    </w:p>
    <w:p w:rsidR="00BA2E87" w:rsidRPr="00F17C04" w:rsidRDefault="00E60747" w:rsidP="00D61D42">
      <w:pPr>
        <w:widowControl w:val="0"/>
        <w:ind w:left="5529" w:firstLine="0"/>
        <w:outlineLvl w:val="0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lastRenderedPageBreak/>
        <w:t>Приложение № 1</w:t>
      </w:r>
    </w:p>
    <w:p w:rsidR="00BA2E87" w:rsidRPr="00F17C04" w:rsidRDefault="00E60747" w:rsidP="00D61D42">
      <w:pPr>
        <w:widowControl w:val="0"/>
        <w:ind w:left="5529" w:firstLine="0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>к распоряжению</w:t>
      </w:r>
      <w:r w:rsidR="00845A09" w:rsidRPr="00F17C04">
        <w:rPr>
          <w:rFonts w:ascii="PT Astra Serif" w:hAnsi="PT Astra Serif" w:cs="Calibri"/>
          <w:szCs w:val="26"/>
        </w:rPr>
        <w:t xml:space="preserve"> </w:t>
      </w:r>
      <w:r w:rsidRPr="00F17C04">
        <w:rPr>
          <w:rFonts w:ascii="PT Astra Serif" w:hAnsi="PT Astra Serif" w:cs="Calibri"/>
          <w:szCs w:val="26"/>
        </w:rPr>
        <w:t>Губернатора Томской области</w:t>
      </w:r>
    </w:p>
    <w:p w:rsidR="00BA2E87" w:rsidRPr="00F17C04" w:rsidRDefault="00E60747" w:rsidP="00D61D42">
      <w:pPr>
        <w:widowControl w:val="0"/>
        <w:ind w:left="5529" w:firstLine="0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 xml:space="preserve">от </w:t>
      </w:r>
      <w:r w:rsidR="00C778BD">
        <w:rPr>
          <w:rFonts w:ascii="PT Astra Serif" w:hAnsi="PT Astra Serif" w:cs="Calibri"/>
          <w:szCs w:val="26"/>
        </w:rPr>
        <w:t>23.03.2021 № 54-р</w:t>
      </w:r>
      <w:bookmarkStart w:id="0" w:name="_GoBack"/>
      <w:bookmarkEnd w:id="0"/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szCs w:val="26"/>
        </w:rPr>
      </w:pPr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szCs w:val="26"/>
        </w:rPr>
      </w:pPr>
    </w:p>
    <w:p w:rsidR="00BA2E87" w:rsidRPr="00F17C04" w:rsidRDefault="00845A09" w:rsidP="00E3230C">
      <w:pPr>
        <w:widowControl w:val="0"/>
        <w:ind w:firstLine="0"/>
        <w:jc w:val="center"/>
        <w:rPr>
          <w:rFonts w:ascii="PT Astra Serif" w:hAnsi="PT Astra Serif" w:cs="Calibri"/>
          <w:szCs w:val="26"/>
        </w:rPr>
      </w:pPr>
      <w:bookmarkStart w:id="1" w:name="P36"/>
      <w:bookmarkEnd w:id="1"/>
      <w:r w:rsidRPr="00F17C04">
        <w:rPr>
          <w:rFonts w:ascii="PT Astra Serif" w:hAnsi="PT Astra Serif" w:cs="Calibri"/>
          <w:szCs w:val="26"/>
        </w:rPr>
        <w:t>Состав</w:t>
      </w:r>
    </w:p>
    <w:p w:rsidR="00BA2E87" w:rsidRPr="00F17C04" w:rsidRDefault="00845A09" w:rsidP="00E3230C">
      <w:pPr>
        <w:widowControl w:val="0"/>
        <w:ind w:firstLine="0"/>
        <w:jc w:val="center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 xml:space="preserve">Совета по цифровому развитию </w:t>
      </w:r>
    </w:p>
    <w:p w:rsidR="00BA2E87" w:rsidRPr="00F17C04" w:rsidRDefault="00845A09" w:rsidP="00E3230C">
      <w:pPr>
        <w:widowControl w:val="0"/>
        <w:ind w:firstLine="0"/>
        <w:jc w:val="center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при Губернаторе Томской области</w:t>
      </w:r>
    </w:p>
    <w:p w:rsidR="00BA2E87" w:rsidRPr="00F17C04" w:rsidRDefault="00BA2E87" w:rsidP="00E3230C">
      <w:pPr>
        <w:widowControl w:val="0"/>
        <w:ind w:firstLine="0"/>
        <w:jc w:val="center"/>
        <w:rPr>
          <w:rFonts w:ascii="PT Astra Serif" w:hAnsi="PT Astra Serif" w:cs="Calibri"/>
          <w:b/>
          <w:szCs w:val="26"/>
        </w:rPr>
      </w:pPr>
    </w:p>
    <w:tbl>
      <w:tblPr>
        <w:tblW w:w="9418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283"/>
        <w:gridCol w:w="6946"/>
      </w:tblGrid>
      <w:tr w:rsidR="00BA2E87" w:rsidRPr="00F17C04" w:rsidTr="00D101AD">
        <w:trPr>
          <w:trHeight w:val="20"/>
        </w:trPr>
        <w:tc>
          <w:tcPr>
            <w:tcW w:w="2189" w:type="dxa"/>
          </w:tcPr>
          <w:p w:rsidR="00BA2E87" w:rsidRPr="00F17C04" w:rsidRDefault="00E60747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Жвачкин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С.А.</w:t>
            </w:r>
          </w:p>
          <w:p w:rsidR="00BA2E87" w:rsidRPr="00F17C04" w:rsidRDefault="00BA2E87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283" w:type="dxa"/>
          </w:tcPr>
          <w:p w:rsidR="00BA2E87" w:rsidRPr="00F17C04" w:rsidRDefault="00D61D42" w:rsidP="00E3230C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BA2E87" w:rsidRPr="00F17C04" w:rsidRDefault="00BA2E87" w:rsidP="00E3230C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F17C04" w:rsidRPr="00F17C04" w:rsidRDefault="00E60747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Губернатор Томской области </w:t>
            </w:r>
            <w:r w:rsidR="00F17C04" w:rsidRPr="00F17C04">
              <w:rPr>
                <w:rFonts w:ascii="PT Astra Serif" w:hAnsi="PT Astra Serif" w:cs="Calibri"/>
                <w:szCs w:val="26"/>
              </w:rPr>
              <w:t>–</w:t>
            </w:r>
            <w:r w:rsidRPr="00F17C04">
              <w:rPr>
                <w:rFonts w:ascii="PT Astra Serif" w:hAnsi="PT Astra Serif" w:cs="Calibri"/>
                <w:szCs w:val="26"/>
              </w:rPr>
              <w:t xml:space="preserve"> председатель Совета </w:t>
            </w:r>
            <w:r w:rsidR="00F17C04" w:rsidRPr="00F17C04"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 xml:space="preserve">по цифровому развитию </w:t>
            </w:r>
          </w:p>
        </w:tc>
      </w:tr>
      <w:tr w:rsidR="00F17C04" w:rsidRPr="00F17C04" w:rsidTr="00D101AD">
        <w:trPr>
          <w:trHeight w:val="20"/>
        </w:trPr>
        <w:tc>
          <w:tcPr>
            <w:tcW w:w="2189" w:type="dxa"/>
          </w:tcPr>
          <w:p w:rsidR="00F17C04" w:rsidRPr="00F17C04" w:rsidRDefault="00F17C04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Антонов А.А.</w:t>
            </w:r>
          </w:p>
          <w:p w:rsidR="00F17C04" w:rsidRPr="00F17C04" w:rsidRDefault="00F17C04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283" w:type="dxa"/>
          </w:tcPr>
          <w:p w:rsidR="00F17C04" w:rsidRPr="00F17C04" w:rsidRDefault="00D61D42" w:rsidP="00E3230C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F17C04" w:rsidRPr="00F17C04" w:rsidRDefault="00F17C04" w:rsidP="00E3230C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F17C04" w:rsidRPr="00F17C04" w:rsidRDefault="00F17C04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заместитель Губернатора Томской области по экономике</w:t>
            </w:r>
            <w:r w:rsidR="00604E38">
              <w:rPr>
                <w:rFonts w:ascii="PT Astra Serif" w:hAnsi="PT Astra Serif" w:cs="Calibri"/>
                <w:szCs w:val="26"/>
              </w:rPr>
              <w:t xml:space="preserve"> –</w:t>
            </w:r>
            <w:r w:rsidR="00D61D42">
              <w:rPr>
                <w:rFonts w:ascii="PT Astra Serif" w:hAnsi="PT Astra Serif" w:cs="Calibri"/>
                <w:szCs w:val="26"/>
              </w:rPr>
              <w:t xml:space="preserve"> </w:t>
            </w:r>
            <w:r w:rsidRPr="00F17C04">
              <w:rPr>
                <w:rFonts w:ascii="PT Astra Serif" w:hAnsi="PT Astra Serif" w:cs="Calibri"/>
                <w:szCs w:val="26"/>
              </w:rPr>
              <w:t>заместитель председателя Совета по цифровому развитию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Огородова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Л.М.</w:t>
            </w:r>
          </w:p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заместитель Губернатора Томской области по научно-образовательному комплексу и цифровой трансформации </w:t>
            </w:r>
            <w:r>
              <w:rPr>
                <w:rFonts w:ascii="PT Astra Serif" w:hAnsi="PT Astra Serif" w:cs="Calibri"/>
                <w:szCs w:val="26"/>
              </w:rPr>
              <w:t xml:space="preserve">– </w:t>
            </w:r>
            <w:r w:rsidRPr="00F17C04">
              <w:rPr>
                <w:rFonts w:ascii="PT Astra Serif" w:hAnsi="PT Astra Serif" w:cs="Calibri"/>
                <w:szCs w:val="26"/>
              </w:rPr>
              <w:t xml:space="preserve">заместитель председателя Совета по цифровому развитию 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Власов В.А.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ректор федерального государственного бюджетного образовательного учреждения высшего образования «Томский государственный архитектурно-строительный университет» 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Галажинский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Э.В.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ректор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 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Гурдин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Ю.М.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>по инвестиционной политике и имущественным отношениям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Гурьев А.А.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начальник Центра специальной связи и информации Федеральной службы охраны Российской Федерации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>в Томской области 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Деев И.А.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заместитель Губернатора Томской области по социальной политике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Диденко Н.В.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Глава городского округа </w:t>
            </w:r>
            <w:r>
              <w:rPr>
                <w:rFonts w:ascii="PT Astra Serif" w:hAnsi="PT Astra Serif" w:cs="Calibri"/>
                <w:szCs w:val="26"/>
              </w:rPr>
              <w:t>–</w:t>
            </w:r>
            <w:r w:rsidRPr="00F17C04">
              <w:rPr>
                <w:rFonts w:ascii="PT Astra Serif" w:hAnsi="PT Astra Serif" w:cs="Calibri"/>
                <w:szCs w:val="26"/>
              </w:rPr>
              <w:t> </w:t>
            </w:r>
            <w:proofErr w:type="gramStart"/>
            <w:r w:rsidRPr="00F17C04">
              <w:rPr>
                <w:rFonts w:ascii="PT Astra Serif" w:hAnsi="PT Astra Serif" w:cs="Calibri"/>
                <w:szCs w:val="26"/>
              </w:rPr>
              <w:t>Мэр</w:t>
            </w:r>
            <w:proofErr w:type="gramEnd"/>
            <w:r w:rsidRPr="00F17C04">
              <w:rPr>
                <w:rFonts w:ascii="PT Astra Serif" w:hAnsi="PT Astra Serif" w:cs="Calibri"/>
                <w:szCs w:val="26"/>
              </w:rPr>
              <w:t xml:space="preserve"> ЗАТО Северск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>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Иванов А.А.</w:t>
            </w:r>
          </w:p>
        </w:tc>
        <w:tc>
          <w:tcPr>
            <w:tcW w:w="283" w:type="dxa"/>
          </w:tcPr>
          <w:p w:rsidR="00D61D42" w:rsidRPr="00F17C04" w:rsidRDefault="00D61D42" w:rsidP="00D61D4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</w:tc>
        <w:tc>
          <w:tcPr>
            <w:tcW w:w="6946" w:type="dxa"/>
          </w:tcPr>
          <w:p w:rsidR="00D61D42" w:rsidRPr="00F17C04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управляющий делами Администрации Томской области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Ильиных С.Е.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заместитель Губернатора Томской области по внутренней политике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Кнорр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А.Ф.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>по агропромышленной политике и природопользованию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Куликов Е.С.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proofErr w:type="spellStart"/>
            <w:r>
              <w:rPr>
                <w:rFonts w:ascii="PT Astra Serif" w:hAnsi="PT Astra Serif" w:cs="Calibri"/>
                <w:szCs w:val="26"/>
              </w:rPr>
              <w:lastRenderedPageBreak/>
              <w:t>и.о</w:t>
            </w:r>
            <w:proofErr w:type="spellEnd"/>
            <w:r>
              <w:rPr>
                <w:rFonts w:ascii="PT Astra Serif" w:hAnsi="PT Astra Serif" w:cs="Calibri"/>
                <w:szCs w:val="26"/>
              </w:rPr>
              <w:t>. </w:t>
            </w:r>
            <w:r w:rsidRPr="00F17C04">
              <w:rPr>
                <w:rFonts w:ascii="PT Astra Serif" w:hAnsi="PT Astra Serif" w:cs="Calibri"/>
                <w:szCs w:val="26"/>
              </w:rPr>
              <w:t xml:space="preserve">ректора федерального государственного бюджетного </w:t>
            </w:r>
            <w:r w:rsidRPr="00F17C04">
              <w:rPr>
                <w:rFonts w:ascii="PT Astra Serif" w:hAnsi="PT Astra Serif" w:cs="Calibri"/>
                <w:szCs w:val="26"/>
              </w:rPr>
              <w:lastRenderedPageBreak/>
              <w:t xml:space="preserve">образовательного учреждения высшего образования «Сибирский государственный медицинский университет» Министерства здравоохранения Российской Федерации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>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lastRenderedPageBreak/>
              <w:t>Макаренко А.Н.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ректор федерального государственного бюджетного образовательного учреждения высшего образования «Томский государственный педагогический университет» 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Максименко А.В.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начальник Департамента цифровой трансформации Администрации Томской области </w:t>
            </w:r>
            <w:r>
              <w:rPr>
                <w:rFonts w:ascii="PT Astra Serif" w:hAnsi="PT Astra Serif" w:cs="Calibri"/>
                <w:szCs w:val="26"/>
              </w:rPr>
              <w:t>–</w:t>
            </w:r>
            <w:r w:rsidRPr="00F17C04">
              <w:rPr>
                <w:rFonts w:ascii="PT Astra Serif" w:hAnsi="PT Astra Serif" w:cs="Calibri"/>
                <w:szCs w:val="26"/>
              </w:rPr>
              <w:t xml:space="preserve"> секретарь Совета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 xml:space="preserve">по цифровому развитию 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Марков Н.Г.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профессор отделения информационных технологий Инженерной школы информационных технологий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>и робототехники федерального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университет» 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Паршуто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Е.В.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заместитель Губернатора Томской области по строительству и инфраструктуре</w:t>
            </w:r>
          </w:p>
        </w:tc>
      </w:tr>
      <w:tr w:rsidR="00D61D42" w:rsidRPr="00F17C04" w:rsidTr="00D61D42">
        <w:trPr>
          <w:trHeight w:val="501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Ратнер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М.А.</w:t>
            </w:r>
          </w:p>
        </w:tc>
        <w:tc>
          <w:tcPr>
            <w:tcW w:w="283" w:type="dxa"/>
          </w:tcPr>
          <w:p w:rsidR="00D61D42" w:rsidRPr="00F17C04" w:rsidRDefault="00D61D42" w:rsidP="00D61D4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и.о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>. Мэра Города Томска 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Рожков А.М.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>по территориальному развитию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Рулевский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В.М.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ректор федерального государственного бюджетного образовательного учреждения высшего образования «Томский государственный университет систем управления и радиоэлектроники» 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Толстоносов И.В.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заместитель Губернатора Томской области по вопросам безопасности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>Трофимов О.Г.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604E38" w:rsidRDefault="00D61D42" w:rsidP="00D61D42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начальник Управления Федеральной службы безопасности Российской Федерации по Томской области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>(по согласованию)</w:t>
            </w: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Феденёв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А.М.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E3230C">
            <w:pPr>
              <w:widowControl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 w:cs="Calibri"/>
                <w:szCs w:val="26"/>
              </w:rPr>
              <w:t>–</w:t>
            </w:r>
            <w:r w:rsidRPr="00F17C04">
              <w:rPr>
                <w:rFonts w:ascii="PT Astra Serif" w:hAnsi="PT Astra Serif" w:cs="Calibri"/>
                <w:szCs w:val="26"/>
              </w:rPr>
              <w:t xml:space="preserve"> начальник Департамента финансов Томской области</w:t>
            </w:r>
          </w:p>
          <w:p w:rsidR="00D61D42" w:rsidRPr="00604E38" w:rsidRDefault="00D61D42" w:rsidP="00E3230C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Шатурный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И.Н.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E3230C">
            <w:pPr>
              <w:widowControl w:val="0"/>
              <w:ind w:firstLine="0"/>
              <w:jc w:val="both"/>
              <w:rPr>
                <w:rFonts w:ascii="PT Astra Serif" w:hAnsi="PT Astra Serif" w:cs="Calibri"/>
                <w:szCs w:val="26"/>
              </w:rPr>
            </w:pPr>
            <w:r w:rsidRPr="00F17C04">
              <w:rPr>
                <w:rFonts w:ascii="PT Astra Serif" w:hAnsi="PT Astra Serif" w:cs="Calibri"/>
                <w:szCs w:val="26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 w:cs="Calibri"/>
                <w:szCs w:val="26"/>
              </w:rPr>
              <w:br/>
            </w:r>
            <w:r w:rsidRPr="00F17C04">
              <w:rPr>
                <w:rFonts w:ascii="PT Astra Serif" w:hAnsi="PT Astra Serif" w:cs="Calibri"/>
                <w:szCs w:val="26"/>
              </w:rPr>
              <w:t>по промышленной политике</w:t>
            </w:r>
          </w:p>
          <w:p w:rsidR="00D61D42" w:rsidRPr="00604E38" w:rsidRDefault="00D61D42" w:rsidP="00E3230C">
            <w:pPr>
              <w:widowControl w:val="0"/>
              <w:ind w:firstLine="0"/>
              <w:jc w:val="both"/>
              <w:rPr>
                <w:rFonts w:ascii="PT Astra Serif" w:hAnsi="PT Astra Serif" w:cs="Calibri"/>
                <w:sz w:val="16"/>
                <w:szCs w:val="16"/>
              </w:rPr>
            </w:pPr>
          </w:p>
        </w:tc>
      </w:tr>
      <w:tr w:rsidR="00D61D42" w:rsidRPr="00F17C04" w:rsidTr="00D101AD">
        <w:trPr>
          <w:trHeight w:val="20"/>
        </w:trPr>
        <w:tc>
          <w:tcPr>
            <w:tcW w:w="2189" w:type="dxa"/>
          </w:tcPr>
          <w:p w:rsidR="00D61D42" w:rsidRPr="00F17C04" w:rsidRDefault="00D61D42" w:rsidP="00E3230C">
            <w:pPr>
              <w:widowControl w:val="0"/>
              <w:ind w:firstLine="0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Яковлев А.</w:t>
            </w:r>
            <w:r w:rsidRPr="00F17C04">
              <w:rPr>
                <w:rFonts w:ascii="PT Astra Serif" w:hAnsi="PT Astra Serif" w:cs="Calibri"/>
                <w:szCs w:val="26"/>
              </w:rPr>
              <w:t>А.</w:t>
            </w:r>
          </w:p>
        </w:tc>
        <w:tc>
          <w:tcPr>
            <w:tcW w:w="283" w:type="dxa"/>
          </w:tcPr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–</w:t>
            </w:r>
          </w:p>
          <w:p w:rsidR="00D61D42" w:rsidRPr="00F17C04" w:rsidRDefault="00D61D42" w:rsidP="00D70762">
            <w:pPr>
              <w:widowControl w:val="0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46" w:type="dxa"/>
          </w:tcPr>
          <w:p w:rsidR="00D61D42" w:rsidRPr="00F17C04" w:rsidRDefault="00D61D42" w:rsidP="00E3230C">
            <w:pPr>
              <w:widowControl w:val="0"/>
              <w:ind w:firstLine="0"/>
              <w:jc w:val="both"/>
              <w:rPr>
                <w:rFonts w:ascii="PT Astra Serif" w:hAnsi="PT Astra Serif"/>
              </w:rPr>
            </w:pPr>
            <w:proofErr w:type="spellStart"/>
            <w:r w:rsidRPr="00F17C04">
              <w:rPr>
                <w:rFonts w:ascii="PT Astra Serif" w:hAnsi="PT Astra Serif" w:cs="Calibri"/>
                <w:szCs w:val="26"/>
              </w:rPr>
              <w:t>врио</w:t>
            </w:r>
            <w:proofErr w:type="spellEnd"/>
            <w:r w:rsidRPr="00F17C04">
              <w:rPr>
                <w:rFonts w:ascii="PT Astra Serif" w:hAnsi="PT Astra Serif" w:cs="Calibri"/>
                <w:szCs w:val="26"/>
              </w:rPr>
              <w:t xml:space="preserve"> ректора федерального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университет» (по согласованию)</w:t>
            </w:r>
          </w:p>
        </w:tc>
      </w:tr>
    </w:tbl>
    <w:p w:rsidR="0065296E" w:rsidRPr="00F17C04" w:rsidRDefault="0065296E" w:rsidP="00E3230C">
      <w:pPr>
        <w:ind w:firstLine="0"/>
        <w:rPr>
          <w:rFonts w:ascii="PT Astra Serif" w:hAnsi="PT Astra Serif"/>
        </w:rPr>
        <w:sectPr w:rsidR="0065296E" w:rsidRPr="00F17C04" w:rsidSect="00C817AA">
          <w:headerReference w:type="first" r:id="rId10"/>
          <w:pgSz w:w="11906" w:h="16838"/>
          <w:pgMar w:top="1134" w:right="1134" w:bottom="567" w:left="1701" w:header="426" w:footer="0" w:gutter="0"/>
          <w:pgNumType w:start="1"/>
          <w:cols w:space="720"/>
          <w:titlePg/>
          <w:docGrid w:linePitch="360"/>
        </w:sectPr>
      </w:pPr>
    </w:p>
    <w:p w:rsidR="00BA2E87" w:rsidRPr="00F17C04" w:rsidRDefault="00BA2E87" w:rsidP="00E3230C">
      <w:pPr>
        <w:ind w:firstLine="0"/>
        <w:rPr>
          <w:rFonts w:ascii="PT Astra Serif" w:hAnsi="PT Astra Serif" w:cs="PT Astra Serif"/>
          <w:sz w:val="22"/>
          <w:szCs w:val="26"/>
        </w:rPr>
      </w:pPr>
    </w:p>
    <w:p w:rsidR="00BA2E87" w:rsidRPr="00FF2E31" w:rsidRDefault="00E60747" w:rsidP="00E3230C">
      <w:pPr>
        <w:widowControl w:val="0"/>
        <w:ind w:left="5670" w:firstLine="0"/>
        <w:outlineLvl w:val="0"/>
        <w:rPr>
          <w:rFonts w:ascii="PT Astra Serif" w:hAnsi="PT Astra Serif"/>
          <w:sz w:val="24"/>
          <w:szCs w:val="24"/>
        </w:rPr>
      </w:pPr>
      <w:r w:rsidRPr="00FF2E31">
        <w:rPr>
          <w:rFonts w:ascii="PT Astra Serif" w:hAnsi="PT Astra Serif" w:cs="Calibri"/>
          <w:sz w:val="24"/>
          <w:szCs w:val="24"/>
        </w:rPr>
        <w:t>Приложение № 2</w:t>
      </w:r>
    </w:p>
    <w:p w:rsidR="00BA2E87" w:rsidRPr="00FF2E31" w:rsidRDefault="00BA2E87" w:rsidP="00E3230C">
      <w:pPr>
        <w:widowControl w:val="0"/>
        <w:ind w:left="5670" w:firstLine="0"/>
        <w:rPr>
          <w:rFonts w:ascii="PT Astra Serif" w:hAnsi="PT Astra Serif" w:cs="Calibri"/>
          <w:sz w:val="24"/>
          <w:szCs w:val="24"/>
        </w:rPr>
      </w:pPr>
    </w:p>
    <w:p w:rsidR="00BA2E87" w:rsidRPr="00FF2E31" w:rsidRDefault="00FF2E31" w:rsidP="00E3230C">
      <w:pPr>
        <w:widowControl w:val="0"/>
        <w:ind w:left="5670" w:firstLine="0"/>
        <w:rPr>
          <w:rFonts w:ascii="PT Astra Serif" w:hAnsi="PT Astra Serif" w:cs="Calibri"/>
          <w:sz w:val="24"/>
          <w:szCs w:val="24"/>
        </w:rPr>
      </w:pPr>
      <w:r w:rsidRPr="00FF2E31">
        <w:rPr>
          <w:rFonts w:ascii="PT Astra Serif" w:hAnsi="PT Astra Serif" w:cs="Calibri"/>
          <w:sz w:val="24"/>
          <w:szCs w:val="24"/>
        </w:rPr>
        <w:t>УТВЕРЖДЕНО</w:t>
      </w:r>
    </w:p>
    <w:p w:rsidR="00F41236" w:rsidRPr="00D61D42" w:rsidRDefault="00F41236" w:rsidP="00E3230C">
      <w:pPr>
        <w:widowControl w:val="0"/>
        <w:ind w:left="5670" w:firstLine="0"/>
        <w:rPr>
          <w:rFonts w:ascii="PT Astra Serif" w:hAnsi="PT Astra Serif" w:cs="Calibri"/>
          <w:sz w:val="16"/>
          <w:szCs w:val="16"/>
        </w:rPr>
      </w:pPr>
    </w:p>
    <w:p w:rsidR="00BA2E87" w:rsidRPr="00FF2E31" w:rsidRDefault="00E60747" w:rsidP="00E3230C">
      <w:pPr>
        <w:widowControl w:val="0"/>
        <w:ind w:left="5670" w:firstLine="0"/>
        <w:rPr>
          <w:rFonts w:ascii="PT Astra Serif" w:hAnsi="PT Astra Serif" w:cs="Calibri"/>
          <w:sz w:val="24"/>
          <w:szCs w:val="24"/>
        </w:rPr>
      </w:pPr>
      <w:r w:rsidRPr="00FF2E31">
        <w:rPr>
          <w:rFonts w:ascii="PT Astra Serif" w:hAnsi="PT Astra Serif" w:cs="Calibri"/>
          <w:sz w:val="24"/>
          <w:szCs w:val="24"/>
        </w:rPr>
        <w:t>распоряжением</w:t>
      </w:r>
      <w:r w:rsidR="00FF2E31">
        <w:rPr>
          <w:rFonts w:ascii="PT Astra Serif" w:hAnsi="PT Astra Serif" w:cs="Calibri"/>
          <w:sz w:val="24"/>
          <w:szCs w:val="24"/>
        </w:rPr>
        <w:t xml:space="preserve"> </w:t>
      </w:r>
      <w:r w:rsidRPr="00FF2E31">
        <w:rPr>
          <w:rFonts w:ascii="PT Astra Serif" w:hAnsi="PT Astra Serif" w:cs="Calibri"/>
          <w:sz w:val="24"/>
          <w:szCs w:val="24"/>
        </w:rPr>
        <w:t>Губернатора Томской области</w:t>
      </w:r>
    </w:p>
    <w:p w:rsidR="00BA2E87" w:rsidRDefault="00E60747" w:rsidP="00E3230C">
      <w:pPr>
        <w:widowControl w:val="0"/>
        <w:ind w:left="5670" w:firstLine="0"/>
        <w:rPr>
          <w:rFonts w:ascii="PT Astra Serif" w:hAnsi="PT Astra Serif" w:cs="Calibri"/>
          <w:sz w:val="24"/>
          <w:szCs w:val="24"/>
        </w:rPr>
      </w:pPr>
      <w:r w:rsidRPr="00FF2E31">
        <w:rPr>
          <w:rFonts w:ascii="PT Astra Serif" w:hAnsi="PT Astra Serif" w:cs="Calibri"/>
          <w:sz w:val="24"/>
          <w:szCs w:val="24"/>
        </w:rPr>
        <w:t xml:space="preserve">от </w:t>
      </w:r>
    </w:p>
    <w:p w:rsidR="00FF2E31" w:rsidRDefault="00FF2E31" w:rsidP="00E3230C">
      <w:pPr>
        <w:widowControl w:val="0"/>
        <w:ind w:left="5670" w:firstLine="0"/>
        <w:rPr>
          <w:rFonts w:ascii="PT Astra Serif" w:hAnsi="PT Astra Serif" w:cs="Calibri"/>
          <w:sz w:val="24"/>
          <w:szCs w:val="24"/>
        </w:rPr>
      </w:pPr>
    </w:p>
    <w:p w:rsidR="00FF2E31" w:rsidRPr="00F17C04" w:rsidRDefault="00FF2E31" w:rsidP="00E3230C">
      <w:pPr>
        <w:widowControl w:val="0"/>
        <w:ind w:left="5670" w:firstLine="0"/>
        <w:rPr>
          <w:rFonts w:ascii="PT Astra Serif" w:hAnsi="PT Astra Serif" w:cs="Calibri"/>
          <w:szCs w:val="26"/>
        </w:rPr>
      </w:pPr>
    </w:p>
    <w:p w:rsidR="00BA2E87" w:rsidRPr="00173550" w:rsidRDefault="00173550" w:rsidP="00E3230C">
      <w:pPr>
        <w:widowControl w:val="0"/>
        <w:ind w:firstLine="0"/>
        <w:jc w:val="center"/>
        <w:rPr>
          <w:rFonts w:ascii="PT Astra Serif" w:hAnsi="PT Astra Serif" w:cs="Calibri"/>
          <w:szCs w:val="26"/>
        </w:rPr>
      </w:pPr>
      <w:bookmarkStart w:id="2" w:name="P140"/>
      <w:bookmarkEnd w:id="2"/>
      <w:r w:rsidRPr="00173550">
        <w:rPr>
          <w:rFonts w:ascii="PT Astra Serif" w:hAnsi="PT Astra Serif" w:cs="Calibri"/>
          <w:szCs w:val="26"/>
        </w:rPr>
        <w:t>Положение</w:t>
      </w:r>
    </w:p>
    <w:p w:rsidR="00BA2E87" w:rsidRPr="00173550" w:rsidRDefault="00173550" w:rsidP="00E3230C">
      <w:pPr>
        <w:widowControl w:val="0"/>
        <w:ind w:firstLine="0"/>
        <w:jc w:val="center"/>
        <w:rPr>
          <w:rFonts w:ascii="PT Astra Serif" w:hAnsi="PT Astra Serif" w:cs="Calibri"/>
          <w:szCs w:val="26"/>
        </w:rPr>
      </w:pPr>
      <w:r w:rsidRPr="00173550">
        <w:rPr>
          <w:rFonts w:ascii="PT Astra Serif" w:hAnsi="PT Astra Serif" w:cs="Calibri"/>
          <w:szCs w:val="26"/>
        </w:rPr>
        <w:t>о Совете по цифровому развитию при Губернаторе Томской области</w:t>
      </w:r>
    </w:p>
    <w:p w:rsidR="00BA2E87" w:rsidRPr="00F17C04" w:rsidRDefault="00BA2E87" w:rsidP="00E3230C">
      <w:pPr>
        <w:spacing w:line="276" w:lineRule="auto"/>
        <w:ind w:firstLine="0"/>
        <w:rPr>
          <w:rFonts w:ascii="PT Astra Serif" w:eastAsia="Calibri" w:hAnsi="PT Astra Serif" w:cs="PT Astra Serif"/>
          <w:b/>
          <w:szCs w:val="26"/>
          <w:lang w:eastAsia="en-US"/>
        </w:rPr>
      </w:pPr>
    </w:p>
    <w:p w:rsidR="00BA2E87" w:rsidRPr="00047B72" w:rsidRDefault="00E60747" w:rsidP="00E3230C">
      <w:pPr>
        <w:widowControl w:val="0"/>
        <w:ind w:firstLine="0"/>
        <w:jc w:val="center"/>
        <w:outlineLvl w:val="1"/>
        <w:rPr>
          <w:rFonts w:ascii="PT Astra Serif" w:hAnsi="PT Astra Serif" w:cs="Calibri"/>
          <w:szCs w:val="26"/>
        </w:rPr>
      </w:pPr>
      <w:r w:rsidRPr="00047B72">
        <w:rPr>
          <w:rFonts w:ascii="PT Astra Serif" w:hAnsi="PT Astra Serif" w:cs="Calibri"/>
          <w:szCs w:val="26"/>
        </w:rPr>
        <w:t>1. О</w:t>
      </w:r>
      <w:r w:rsidR="00047B72" w:rsidRPr="00047B72">
        <w:rPr>
          <w:rFonts w:ascii="PT Astra Serif" w:hAnsi="PT Astra Serif" w:cs="Calibri"/>
          <w:szCs w:val="26"/>
        </w:rPr>
        <w:t>бщие положения</w:t>
      </w:r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b/>
          <w:szCs w:val="26"/>
        </w:rPr>
      </w:pP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>1. </w:t>
      </w:r>
      <w:proofErr w:type="gramStart"/>
      <w:r w:rsidRPr="00F17C04">
        <w:rPr>
          <w:rFonts w:ascii="PT Astra Serif" w:hAnsi="PT Astra Serif" w:cs="Calibri"/>
          <w:szCs w:val="26"/>
        </w:rPr>
        <w:t xml:space="preserve">Совет по цифровому развитию при Губернаторе Томской области </w:t>
      </w:r>
      <w:r w:rsidR="00E3230C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(далее</w:t>
      </w:r>
      <w:r w:rsidR="00E3230C">
        <w:rPr>
          <w:rFonts w:ascii="PT Astra Serif" w:hAnsi="PT Astra Serif" w:cs="Calibri"/>
          <w:szCs w:val="26"/>
        </w:rPr>
        <w:t xml:space="preserve"> –</w:t>
      </w:r>
      <w:r w:rsidRPr="00F17C04">
        <w:rPr>
          <w:rFonts w:ascii="PT Astra Serif" w:hAnsi="PT Astra Serif" w:cs="Calibri"/>
          <w:szCs w:val="26"/>
        </w:rPr>
        <w:t xml:space="preserve"> Совет) является постоянно действующим совещательным органом, образуемым в целях обеспечения согласованных действий исполнительных органов государственной власти Томской области с территориальными органами федеральных органов государственной власти Российской Федерации, органами местного самоуправления муниципальных образований Томской области </w:t>
      </w:r>
      <w:r w:rsidR="00E3230C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и организациями по вопросам развития информационного общества, проектов цифровой трансформации, достижения «цифровой зрелости» социально значимых отраслей экономики</w:t>
      </w:r>
      <w:proofErr w:type="gramEnd"/>
      <w:r w:rsidRPr="00F17C04">
        <w:rPr>
          <w:rFonts w:ascii="PT Astra Serif" w:hAnsi="PT Astra Serif" w:cs="Calibri"/>
          <w:szCs w:val="26"/>
        </w:rPr>
        <w:t xml:space="preserve"> Томской области, реализации региональных проектов </w:t>
      </w:r>
      <w:r w:rsidR="00EA016A">
        <w:rPr>
          <w:rFonts w:ascii="PT Astra Serif" w:hAnsi="PT Astra Serif" w:cs="Calibri"/>
          <w:szCs w:val="26"/>
        </w:rPr>
        <w:t xml:space="preserve">национального </w:t>
      </w:r>
      <w:r w:rsidRPr="00F17C04">
        <w:rPr>
          <w:rFonts w:ascii="PT Astra Serif" w:hAnsi="PT Astra Serif" w:cs="Calibri"/>
          <w:szCs w:val="26"/>
        </w:rPr>
        <w:t>проекта «Национальная программа «Цифровая экономика Российской Федерации» (далее – цифровое развитие).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2. Совет в своей деятельности руководствуется правовыми актами Российской Федерации и Томской области, а также настоящим Положением.</w:t>
      </w:r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szCs w:val="26"/>
        </w:rPr>
      </w:pPr>
    </w:p>
    <w:p w:rsidR="00BA2E87" w:rsidRPr="00E3230C" w:rsidRDefault="00E3230C" w:rsidP="00E3230C">
      <w:pPr>
        <w:widowControl w:val="0"/>
        <w:ind w:firstLine="0"/>
        <w:jc w:val="center"/>
        <w:outlineLvl w:val="1"/>
        <w:rPr>
          <w:rFonts w:ascii="PT Astra Serif" w:hAnsi="PT Astra Serif" w:cs="Calibri"/>
          <w:szCs w:val="26"/>
        </w:rPr>
      </w:pPr>
      <w:r w:rsidRPr="00E3230C">
        <w:rPr>
          <w:rFonts w:ascii="PT Astra Serif" w:hAnsi="PT Astra Serif" w:cs="Calibri"/>
          <w:szCs w:val="26"/>
        </w:rPr>
        <w:t>2. Функции Совета</w:t>
      </w:r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b/>
          <w:szCs w:val="26"/>
        </w:rPr>
      </w:pP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>3. Основными функциями Совета являются:</w:t>
      </w:r>
    </w:p>
    <w:p w:rsidR="00BA2E87" w:rsidRPr="00F17C04" w:rsidRDefault="00E60747" w:rsidP="00E3230C">
      <w:pPr>
        <w:jc w:val="both"/>
        <w:rPr>
          <w:rFonts w:ascii="PT Astra Serif" w:hAnsi="PT Astra Serif" w:cs="PT Astra Serif"/>
          <w:szCs w:val="26"/>
        </w:rPr>
      </w:pPr>
      <w:r w:rsidRPr="00F17C04">
        <w:rPr>
          <w:rFonts w:ascii="PT Astra Serif" w:hAnsi="PT Astra Serif" w:cs="PT Astra Serif"/>
          <w:szCs w:val="26"/>
        </w:rPr>
        <w:t>1) организация взаимодействия исполнительных органов государственной власти Томской области с территориальными органами федеральных органов исполнительной власти Российской Федерации, органами местного самоуправления и организациями по вопросам цифрового развития в Томской области;</w:t>
      </w:r>
    </w:p>
    <w:p w:rsidR="00BA2E87" w:rsidRPr="00F17C04" w:rsidRDefault="00E60747" w:rsidP="00E3230C">
      <w:pPr>
        <w:jc w:val="both"/>
        <w:rPr>
          <w:rFonts w:ascii="PT Astra Serif" w:hAnsi="PT Astra Serif" w:cs="PT Astra Serif"/>
          <w:szCs w:val="26"/>
        </w:rPr>
      </w:pPr>
      <w:r w:rsidRPr="00F17C04">
        <w:rPr>
          <w:rFonts w:ascii="PT Astra Serif" w:hAnsi="PT Astra Serif" w:cs="PT Astra Serif"/>
          <w:szCs w:val="26"/>
        </w:rPr>
        <w:t>2) разработка предложений для исполнительных органов государственной власти Томской области:</w:t>
      </w:r>
    </w:p>
    <w:p w:rsidR="00BA2E87" w:rsidRPr="00F17C04" w:rsidRDefault="00E60747" w:rsidP="00E3230C">
      <w:pPr>
        <w:jc w:val="both"/>
        <w:rPr>
          <w:rFonts w:ascii="PT Astra Serif" w:hAnsi="PT Astra Serif"/>
        </w:rPr>
      </w:pPr>
      <w:r w:rsidRPr="00F17C04">
        <w:rPr>
          <w:rFonts w:ascii="PT Astra Serif" w:hAnsi="PT Astra Serif" w:cs="PT Astra Serif"/>
          <w:szCs w:val="26"/>
        </w:rPr>
        <w:t xml:space="preserve">а) по реализации документов стратегического планирования </w:t>
      </w:r>
      <w:r w:rsidR="00E3230C">
        <w:rPr>
          <w:rFonts w:ascii="PT Astra Serif" w:hAnsi="PT Astra Serif" w:cs="PT Astra Serif"/>
          <w:szCs w:val="26"/>
        </w:rPr>
        <w:br/>
      </w:r>
      <w:r w:rsidRPr="00F17C04">
        <w:rPr>
          <w:rFonts w:ascii="PT Astra Serif" w:hAnsi="PT Astra Serif" w:cs="PT Astra Serif"/>
          <w:szCs w:val="26"/>
        </w:rPr>
        <w:t>и государственной политики в сфере цифрового развития на территории Томской области;</w:t>
      </w:r>
    </w:p>
    <w:p w:rsidR="00BA2E87" w:rsidRPr="00F17C04" w:rsidRDefault="00E60747" w:rsidP="00E3230C">
      <w:pPr>
        <w:jc w:val="both"/>
        <w:rPr>
          <w:rFonts w:ascii="PT Astra Serif" w:hAnsi="PT Astra Serif"/>
        </w:rPr>
      </w:pPr>
      <w:r w:rsidRPr="00F17C04">
        <w:rPr>
          <w:rFonts w:ascii="PT Astra Serif" w:hAnsi="PT Astra Serif" w:cs="PT Astra Serif"/>
          <w:szCs w:val="26"/>
        </w:rPr>
        <w:t xml:space="preserve">б) по разработке и реализации государственных программ и региональных проектов, реализуемых в рамках </w:t>
      </w:r>
      <w:r w:rsidR="0061413F">
        <w:rPr>
          <w:rFonts w:ascii="PT Astra Serif" w:hAnsi="PT Astra Serif" w:cs="PT Astra Serif"/>
          <w:szCs w:val="26"/>
        </w:rPr>
        <w:t>национа</w:t>
      </w:r>
      <w:r w:rsidRPr="00F17C04">
        <w:rPr>
          <w:rFonts w:ascii="PT Astra Serif" w:hAnsi="PT Astra Serif" w:cs="PT Astra Serif"/>
          <w:szCs w:val="26"/>
        </w:rPr>
        <w:t>льного проекта «Национальн</w:t>
      </w:r>
      <w:r w:rsidR="00EA016A">
        <w:rPr>
          <w:rFonts w:ascii="PT Astra Serif" w:hAnsi="PT Astra Serif" w:cs="PT Astra Serif"/>
          <w:szCs w:val="26"/>
        </w:rPr>
        <w:t>ая</w:t>
      </w:r>
      <w:r w:rsidRPr="00F17C04">
        <w:rPr>
          <w:rFonts w:ascii="PT Astra Serif" w:hAnsi="PT Astra Serif" w:cs="PT Astra Serif"/>
          <w:szCs w:val="26"/>
        </w:rPr>
        <w:t xml:space="preserve"> программ</w:t>
      </w:r>
      <w:r w:rsidR="00181117">
        <w:rPr>
          <w:rFonts w:ascii="PT Astra Serif" w:hAnsi="PT Astra Serif" w:cs="PT Astra Serif"/>
          <w:szCs w:val="26"/>
        </w:rPr>
        <w:t>а</w:t>
      </w:r>
      <w:r w:rsidRPr="00F17C04">
        <w:rPr>
          <w:rFonts w:ascii="PT Astra Serif" w:hAnsi="PT Astra Serif" w:cs="PT Astra Serif"/>
          <w:szCs w:val="26"/>
        </w:rPr>
        <w:t xml:space="preserve"> «Цифровая экономика Российской Федерации»;</w:t>
      </w:r>
    </w:p>
    <w:p w:rsidR="00BA2E87" w:rsidRPr="00F17C04" w:rsidRDefault="00E60747" w:rsidP="00E3230C">
      <w:pPr>
        <w:jc w:val="both"/>
        <w:rPr>
          <w:rFonts w:ascii="PT Astra Serif" w:hAnsi="PT Astra Serif"/>
        </w:rPr>
      </w:pPr>
      <w:r w:rsidRPr="00F17C04">
        <w:rPr>
          <w:rFonts w:ascii="PT Astra Serif" w:hAnsi="PT Astra Serif" w:cs="PT Astra Serif"/>
          <w:szCs w:val="26"/>
        </w:rPr>
        <w:t>в) по совершенствованию нормативных правовых актов Томской области, регулирующих правоотношения в сфере цифрового развития;</w:t>
      </w:r>
    </w:p>
    <w:p w:rsidR="00BA2E87" w:rsidRPr="00F17C04" w:rsidRDefault="00E60747" w:rsidP="00E3230C">
      <w:pPr>
        <w:jc w:val="both"/>
        <w:rPr>
          <w:rFonts w:ascii="PT Astra Serif" w:hAnsi="PT Astra Serif"/>
        </w:rPr>
      </w:pPr>
      <w:r w:rsidRPr="00F17C04">
        <w:rPr>
          <w:rFonts w:ascii="PT Astra Serif" w:hAnsi="PT Astra Serif" w:cs="PT Astra Serif"/>
          <w:szCs w:val="26"/>
        </w:rPr>
        <w:t xml:space="preserve">г) по расширению использования информационных технологий </w:t>
      </w:r>
      <w:r w:rsidR="00E3230C">
        <w:rPr>
          <w:rFonts w:ascii="PT Astra Serif" w:hAnsi="PT Astra Serif" w:cs="PT Astra Serif"/>
          <w:szCs w:val="26"/>
        </w:rPr>
        <w:br/>
      </w:r>
      <w:r w:rsidRPr="00F17C04">
        <w:rPr>
          <w:rFonts w:ascii="PT Astra Serif" w:hAnsi="PT Astra Serif" w:cs="PT Astra Serif"/>
          <w:szCs w:val="26"/>
        </w:rPr>
        <w:t>для повышения качества и доступности государственных и муниципальных услуг, предоставляемых в электронном виде;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>3) рассмотрение предложений о совершенствовании и повышении эффективности государственного управления и оказания государственных услуг на основе применения цифровых технологий;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>4)</w:t>
      </w:r>
      <w:r w:rsidR="00D61D42">
        <w:rPr>
          <w:rFonts w:ascii="PT Astra Serif" w:hAnsi="PT Astra Serif" w:cs="Calibri"/>
          <w:szCs w:val="26"/>
        </w:rPr>
        <w:t> </w:t>
      </w:r>
      <w:r w:rsidRPr="00F17C04">
        <w:rPr>
          <w:rFonts w:ascii="PT Astra Serif" w:hAnsi="PT Astra Serif" w:cs="Calibri"/>
          <w:szCs w:val="26"/>
        </w:rPr>
        <w:t>содействие повышению эффективности межведомственного взаимодействия и внутренней организации деятельности исполнительных органов государственной власти Томской области на основе использования информационных технологий, включая отечественные решения, внедрения системы электронного документооборота;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 xml:space="preserve">5) содействие обеспечению конкурентоспособности региональной экономики и улучшению условий ведения предпринимательской деятельности </w:t>
      </w:r>
      <w:r w:rsidR="00E3230C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за счет применения цифровых технологий;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 xml:space="preserve">6) рассмотрение предложений об использовании механизмов цифровой трансформации, в сфере противодействия коррупции, развития конкуренции </w:t>
      </w:r>
      <w:r w:rsidR="00E3230C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и улучшения предпринимательского климата;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</w:rPr>
      </w:pPr>
      <w:proofErr w:type="gramStart"/>
      <w:r w:rsidRPr="00F17C04">
        <w:rPr>
          <w:rFonts w:ascii="PT Astra Serif" w:hAnsi="PT Astra Serif" w:cs="Calibri"/>
          <w:szCs w:val="26"/>
        </w:rPr>
        <w:t xml:space="preserve">7) рассмотрение предложений об обеспечении согласованных действий исполнительных органов государственной власти Томской области, направленных на решение вопросов внедрения стандартов информационной открытости, в том числе в части организации электронного взаимодействия исполнительных органов государственной власти Томской области с органами местного самоуправления муниципальных образований Томской области </w:t>
      </w:r>
      <w:r w:rsidR="00E3230C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и организациями, и обеспечения обратной связи в электронном виде;</w:t>
      </w:r>
      <w:proofErr w:type="gramEnd"/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>8) рассмотрение и мониторинг ключевых показателей эффективности развития</w:t>
      </w:r>
      <w:r w:rsidRPr="00F17C04">
        <w:rPr>
          <w:rFonts w:ascii="PT Astra Serif" w:hAnsi="PT Astra Serif"/>
        </w:rPr>
        <w:t xml:space="preserve"> </w:t>
      </w:r>
      <w:r w:rsidRPr="00F17C04">
        <w:rPr>
          <w:rFonts w:ascii="PT Astra Serif" w:hAnsi="PT Astra Serif" w:cs="Calibri"/>
          <w:szCs w:val="26"/>
        </w:rPr>
        <w:t>информационного общества, включая цифровую трансформацию, оценку качества предоставления услуг в электронном виде и через многофункциональные центры и оценку результатов реализации мероприятий по достижению указанных показателей;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>9) выработка предложений, направленных на подготовку квалифицированных кадров в сфере информационных технологий.</w:t>
      </w:r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szCs w:val="26"/>
        </w:rPr>
      </w:pPr>
    </w:p>
    <w:p w:rsidR="00BA2E87" w:rsidRPr="00E3230C" w:rsidRDefault="00E60747" w:rsidP="00E3230C">
      <w:pPr>
        <w:widowControl w:val="0"/>
        <w:ind w:firstLine="0"/>
        <w:jc w:val="center"/>
        <w:outlineLvl w:val="1"/>
        <w:rPr>
          <w:rFonts w:ascii="PT Astra Serif" w:hAnsi="PT Astra Serif" w:cs="Calibri"/>
          <w:szCs w:val="26"/>
        </w:rPr>
      </w:pPr>
      <w:r w:rsidRPr="00E3230C">
        <w:rPr>
          <w:rFonts w:ascii="PT Astra Serif" w:hAnsi="PT Astra Serif" w:cs="Calibri"/>
          <w:szCs w:val="26"/>
        </w:rPr>
        <w:t>3. П</w:t>
      </w:r>
      <w:r w:rsidR="00E3230C" w:rsidRPr="00E3230C">
        <w:rPr>
          <w:rFonts w:ascii="PT Astra Serif" w:hAnsi="PT Astra Serif" w:cs="Calibri"/>
          <w:szCs w:val="26"/>
        </w:rPr>
        <w:t>олномочия</w:t>
      </w:r>
      <w:r w:rsidRPr="00E3230C">
        <w:rPr>
          <w:rFonts w:ascii="PT Astra Serif" w:hAnsi="PT Astra Serif" w:cs="Calibri"/>
          <w:szCs w:val="26"/>
        </w:rPr>
        <w:t xml:space="preserve"> С</w:t>
      </w:r>
      <w:r w:rsidR="00E3230C" w:rsidRPr="00E3230C">
        <w:rPr>
          <w:rFonts w:ascii="PT Astra Serif" w:hAnsi="PT Astra Serif" w:cs="Calibri"/>
          <w:szCs w:val="26"/>
        </w:rPr>
        <w:t>овета</w:t>
      </w:r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b/>
          <w:szCs w:val="26"/>
        </w:rPr>
      </w:pP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4. Совет в установленном порядке и в соответствии с действующим законодательством: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1) заслушивает на своих заседаниях членов Совета, а также представителей исполнительных органов государственной власти Томской области, органов местного самоуправления муниципальных образований Томской области и организаций;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2) запрашивает необходимые материалы у исполнительных органов государственной власти Томской области, территориальных органов федеральных органов исполнительной власти, органов местного самоуправления муниципальных образований Томской области и организаций;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 xml:space="preserve">3) привлекает к работе Совета специалистов исполнительных органов государственной власти Томской области, научно-исследовательских </w:t>
      </w:r>
      <w:r w:rsidR="00E3230C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и образовательных организаций, общественных объединений и иных организаций;</w:t>
      </w: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>4) рассматривает иные вопросы.</w:t>
      </w:r>
    </w:p>
    <w:p w:rsidR="00BA2E87" w:rsidRPr="00F17C04" w:rsidRDefault="00BA2E87" w:rsidP="00E3230C">
      <w:pPr>
        <w:widowControl w:val="0"/>
        <w:ind w:firstLine="0"/>
        <w:jc w:val="center"/>
        <w:outlineLvl w:val="1"/>
        <w:rPr>
          <w:rFonts w:ascii="PT Astra Serif" w:hAnsi="PT Astra Serif" w:cs="Calibri"/>
          <w:b/>
          <w:szCs w:val="26"/>
        </w:rPr>
      </w:pPr>
    </w:p>
    <w:p w:rsidR="00BA2E87" w:rsidRPr="00E3230C" w:rsidRDefault="00E60747" w:rsidP="00E3230C">
      <w:pPr>
        <w:widowControl w:val="0"/>
        <w:ind w:firstLine="0"/>
        <w:jc w:val="center"/>
        <w:outlineLvl w:val="1"/>
        <w:rPr>
          <w:rFonts w:ascii="PT Astra Serif" w:hAnsi="PT Astra Serif" w:cs="Calibri"/>
          <w:szCs w:val="26"/>
        </w:rPr>
      </w:pPr>
      <w:r w:rsidRPr="00E3230C">
        <w:rPr>
          <w:rFonts w:ascii="PT Astra Serif" w:hAnsi="PT Astra Serif" w:cs="Calibri"/>
          <w:szCs w:val="26"/>
        </w:rPr>
        <w:t>4. С</w:t>
      </w:r>
      <w:r w:rsidR="00E3230C" w:rsidRPr="00E3230C">
        <w:rPr>
          <w:rFonts w:ascii="PT Astra Serif" w:hAnsi="PT Astra Serif" w:cs="Calibri"/>
          <w:szCs w:val="26"/>
        </w:rPr>
        <w:t>остав</w:t>
      </w:r>
      <w:r w:rsidRPr="00E3230C">
        <w:rPr>
          <w:rFonts w:ascii="PT Astra Serif" w:hAnsi="PT Astra Serif" w:cs="Calibri"/>
          <w:szCs w:val="26"/>
        </w:rPr>
        <w:t xml:space="preserve"> С</w:t>
      </w:r>
      <w:r w:rsidR="00E3230C" w:rsidRPr="00E3230C">
        <w:rPr>
          <w:rFonts w:ascii="PT Astra Serif" w:hAnsi="PT Astra Serif" w:cs="Calibri"/>
          <w:szCs w:val="26"/>
        </w:rPr>
        <w:t>овета</w:t>
      </w:r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b/>
          <w:szCs w:val="26"/>
        </w:rPr>
      </w:pP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 xml:space="preserve">5. Руководство деятельностью Совета осуществляет председатель Совета. </w:t>
      </w:r>
    </w:p>
    <w:p w:rsidR="00D61D42" w:rsidRDefault="00D61D42" w:rsidP="00E3230C">
      <w:pPr>
        <w:widowControl w:val="0"/>
        <w:jc w:val="both"/>
        <w:rPr>
          <w:rFonts w:ascii="PT Astra Serif" w:hAnsi="PT Astra Serif" w:cs="Calibri"/>
          <w:szCs w:val="26"/>
        </w:rPr>
      </w:pPr>
    </w:p>
    <w:p w:rsidR="00BA2E87" w:rsidRPr="00F17C04" w:rsidRDefault="00E60747" w:rsidP="00E3230C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>6. Председатель Совета созывает и ведет заседания Совета, а также утверждает повестку заседаний Совета.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7. Заместитель председателя Совета</w:t>
      </w:r>
      <w:r w:rsidR="0061413F" w:rsidRPr="0061413F">
        <w:rPr>
          <w:rFonts w:ascii="PT Astra Serif" w:hAnsi="PT Astra Serif" w:cs="Calibri"/>
          <w:szCs w:val="26"/>
        </w:rPr>
        <w:t xml:space="preserve"> </w:t>
      </w:r>
      <w:r w:rsidR="0061413F" w:rsidRPr="00F17C04">
        <w:rPr>
          <w:rFonts w:ascii="PT Astra Serif" w:hAnsi="PT Astra Serif" w:cs="Calibri"/>
          <w:szCs w:val="26"/>
        </w:rPr>
        <w:t>по поручению председателя Совета замещает председателя Совета, в том числе</w:t>
      </w:r>
      <w:r w:rsidRPr="00F17C04">
        <w:rPr>
          <w:rFonts w:ascii="PT Astra Serif" w:hAnsi="PT Astra Serif" w:cs="Calibri"/>
          <w:szCs w:val="26"/>
        </w:rPr>
        <w:t>: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1) организует работу Совета;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2) созывает и ведет заседания Совета, а также утверждает повестку дня заседаний Совета;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3) организует и координирует публичное освещение деятельности Совета.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8. </w:t>
      </w:r>
      <w:proofErr w:type="gramStart"/>
      <w:r w:rsidRPr="00F17C04">
        <w:rPr>
          <w:rFonts w:ascii="PT Astra Serif" w:hAnsi="PT Astra Serif" w:cs="Calibri"/>
          <w:szCs w:val="26"/>
        </w:rPr>
        <w:t xml:space="preserve">Секретарь Совета оказывает содействие председателю Совета </w:t>
      </w:r>
      <w:r w:rsidR="001B2A49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 xml:space="preserve">и заместителям председателя Совета в организации работы Совета, в том числе </w:t>
      </w:r>
      <w:r w:rsidR="001B2A49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в целях реализации возложенных на Совет задач и решений Совета, запрашивает для подготовки материалов к очередному заседанию Совета необходимую информацию у членов Совета, исполнительных органов государственной власти Томской области, территориальных органов федеральных органов государственной власти Российской Федерации, органов местного самоуправления муниципальных образований Томской</w:t>
      </w:r>
      <w:proofErr w:type="gramEnd"/>
      <w:r w:rsidRPr="00F17C04">
        <w:rPr>
          <w:rFonts w:ascii="PT Astra Serif" w:hAnsi="PT Astra Serif" w:cs="Calibri"/>
          <w:szCs w:val="26"/>
        </w:rPr>
        <w:t xml:space="preserve"> области и организаций, подготавливает проекты решений Совета и оформляет протоколы заседаний Совета.</w:t>
      </w:r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szCs w:val="26"/>
        </w:rPr>
      </w:pPr>
    </w:p>
    <w:p w:rsidR="00BA2E87" w:rsidRPr="001B2A49" w:rsidRDefault="001B2A49" w:rsidP="00D61D42">
      <w:pPr>
        <w:widowControl w:val="0"/>
        <w:ind w:firstLine="0"/>
        <w:jc w:val="center"/>
        <w:outlineLvl w:val="1"/>
        <w:rPr>
          <w:rFonts w:ascii="PT Astra Serif" w:hAnsi="PT Astra Serif" w:cs="Calibri"/>
          <w:szCs w:val="26"/>
        </w:rPr>
      </w:pPr>
      <w:r w:rsidRPr="001B2A49">
        <w:rPr>
          <w:rFonts w:ascii="PT Astra Serif" w:hAnsi="PT Astra Serif" w:cs="Calibri"/>
          <w:szCs w:val="26"/>
        </w:rPr>
        <w:t>5. Порядок проведения заседаний</w:t>
      </w:r>
      <w:r w:rsidR="00D61D42">
        <w:rPr>
          <w:rFonts w:ascii="PT Astra Serif" w:hAnsi="PT Astra Serif" w:cs="Calibri"/>
          <w:szCs w:val="26"/>
        </w:rPr>
        <w:t xml:space="preserve"> </w:t>
      </w:r>
      <w:r w:rsidRPr="001B2A49">
        <w:rPr>
          <w:rFonts w:ascii="PT Astra Serif" w:hAnsi="PT Astra Serif" w:cs="Calibri"/>
          <w:szCs w:val="26"/>
        </w:rPr>
        <w:t>и принятия решения Совета</w:t>
      </w:r>
    </w:p>
    <w:p w:rsidR="00BA2E87" w:rsidRPr="00F17C04" w:rsidRDefault="00BA2E87" w:rsidP="00E3230C">
      <w:pPr>
        <w:widowControl w:val="0"/>
        <w:ind w:firstLine="0"/>
        <w:jc w:val="both"/>
        <w:rPr>
          <w:rFonts w:ascii="PT Astra Serif" w:hAnsi="PT Astra Serif" w:cs="Calibri"/>
          <w:b/>
          <w:szCs w:val="26"/>
        </w:rPr>
      </w:pP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9. Заседания Совета проводятся по мере необходимости, но не реже 1 раза в год. Внеочередные заседания Совета проводятся по решению председателя Совета.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10. В заседаниях Совета могут принимать участие лица, не являющиеся его членами. Список приглашенных на заседание Совета лиц утверждается одним из заместителей председателя Совета.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11. Заседание Совета считается правомочным, если в нем участву</w:t>
      </w:r>
      <w:r w:rsidR="0061413F">
        <w:rPr>
          <w:rFonts w:ascii="PT Astra Serif" w:hAnsi="PT Astra Serif" w:cs="Calibri"/>
          <w:szCs w:val="26"/>
        </w:rPr>
        <w:t>е</w:t>
      </w:r>
      <w:r w:rsidRPr="00F17C04">
        <w:rPr>
          <w:rFonts w:ascii="PT Astra Serif" w:hAnsi="PT Astra Serif" w:cs="Calibri"/>
          <w:szCs w:val="26"/>
        </w:rPr>
        <w:t xml:space="preserve">т более половины его членов. 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 w:cs="Calibri"/>
          <w:szCs w:val="26"/>
        </w:rPr>
      </w:pPr>
      <w:r w:rsidRPr="00F17C04">
        <w:rPr>
          <w:rFonts w:ascii="PT Astra Serif" w:hAnsi="PT Astra Serif" w:cs="Calibri"/>
          <w:szCs w:val="26"/>
        </w:rPr>
        <w:t xml:space="preserve">В случае невозможности присутствия на заседании члена Совета </w:t>
      </w:r>
      <w:r w:rsidR="00F77781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он вправе изложить свое мнение по рассматриваемым вопросам в письменной форме.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 xml:space="preserve">Принятие решений Совета по рассматриваемым вопросам осуществляется с учетом мнений членов Совета, представленных в письменной форме </w:t>
      </w:r>
      <w:r w:rsidR="00F77781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до заседания Совета.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 xml:space="preserve">12. Решения Совета принимаются большинством голосов участвующих </w:t>
      </w:r>
      <w:r w:rsidR="00F77781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 xml:space="preserve">в заседании членов Совета и членов, не участвующих в заседании Совета, </w:t>
      </w:r>
      <w:r w:rsidR="00F77781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но представивших решения в письменной форме. В случае равенства голосов решающим является голос председательствующего на заседании Совета.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>13.</w:t>
      </w:r>
      <w:r w:rsidR="00D61D42">
        <w:rPr>
          <w:rFonts w:ascii="PT Astra Serif" w:hAnsi="PT Astra Serif" w:cs="Calibri"/>
          <w:szCs w:val="26"/>
        </w:rPr>
        <w:t> </w:t>
      </w:r>
      <w:r w:rsidRPr="00F17C04">
        <w:rPr>
          <w:rFonts w:ascii="PT Astra Serif" w:hAnsi="PT Astra Serif" w:cs="Calibri"/>
          <w:szCs w:val="26"/>
        </w:rPr>
        <w:t xml:space="preserve">По решению председателя Совета, а в случае его отсутствия </w:t>
      </w:r>
      <w:r w:rsidR="00F77781">
        <w:rPr>
          <w:rFonts w:ascii="PT Astra Serif" w:hAnsi="PT Astra Serif" w:cs="Calibri"/>
          <w:szCs w:val="26"/>
        </w:rPr>
        <w:t>–</w:t>
      </w:r>
      <w:r w:rsidRPr="00F17C04">
        <w:rPr>
          <w:rFonts w:ascii="PT Astra Serif" w:hAnsi="PT Astra Serif" w:cs="Calibri"/>
          <w:szCs w:val="26"/>
        </w:rPr>
        <w:t xml:space="preserve"> заместителя председателя Совета, Совет принимает решения путем проведения заочного голосования.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 xml:space="preserve">При принятии решения о проведении заочного голосования члены Совета в обязательном порядке уведомляются об этом с указанием срока, до которого они могут в письменной форме представить мнение по вопросу, вынесенному </w:t>
      </w:r>
      <w:r w:rsidR="00F77781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на заочное голосование.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 xml:space="preserve">При проведении заочного голосования решения принимаются большинством голосов от общего числа лиц, участвующих в голосовании. </w:t>
      </w:r>
      <w:r w:rsidR="00F77781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 xml:space="preserve">При этом число лиц, участвующих в заочном голосовании, должно быть </w:t>
      </w:r>
      <w:r w:rsidR="00F77781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 xml:space="preserve">не менее половины членов Совета. В случае равенства голосов решающим является голос председателя Совета. Если председатель Совета не участвовал </w:t>
      </w:r>
      <w:r w:rsidR="00F77781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>в заочном голосовании, при равенстве голосов решающим является голос заместителя председателя Совета.</w:t>
      </w:r>
    </w:p>
    <w:p w:rsidR="00BA2E87" w:rsidRPr="00F17C04" w:rsidRDefault="00E60747" w:rsidP="001B2A49">
      <w:pPr>
        <w:widowControl w:val="0"/>
        <w:jc w:val="both"/>
        <w:rPr>
          <w:rFonts w:ascii="PT Astra Serif" w:hAnsi="PT Astra Serif"/>
        </w:rPr>
      </w:pPr>
      <w:r w:rsidRPr="00F17C04">
        <w:rPr>
          <w:rFonts w:ascii="PT Astra Serif" w:hAnsi="PT Astra Serif" w:cs="Calibri"/>
          <w:szCs w:val="26"/>
        </w:rPr>
        <w:t xml:space="preserve">14. Решения, принимаемые Советом, оформляются протоколами, которые подписывает председатель Совета, а в случае, если он не принимал участие </w:t>
      </w:r>
      <w:r w:rsidR="00F77781">
        <w:rPr>
          <w:rFonts w:ascii="PT Astra Serif" w:hAnsi="PT Astra Serif" w:cs="Calibri"/>
          <w:szCs w:val="26"/>
        </w:rPr>
        <w:br/>
      </w:r>
      <w:r w:rsidRPr="00F17C04">
        <w:rPr>
          <w:rFonts w:ascii="PT Astra Serif" w:hAnsi="PT Astra Serif" w:cs="Calibri"/>
          <w:szCs w:val="26"/>
        </w:rPr>
        <w:t xml:space="preserve">в работе Совета </w:t>
      </w:r>
      <w:r w:rsidR="00F77781">
        <w:rPr>
          <w:rFonts w:ascii="PT Astra Serif" w:hAnsi="PT Astra Serif" w:cs="Calibri"/>
          <w:szCs w:val="26"/>
        </w:rPr>
        <w:t xml:space="preserve">– </w:t>
      </w:r>
      <w:r w:rsidRPr="00F17C04">
        <w:rPr>
          <w:rFonts w:ascii="PT Astra Serif" w:hAnsi="PT Astra Serif" w:cs="Calibri"/>
          <w:szCs w:val="26"/>
        </w:rPr>
        <w:t>заместитель председателя Совета.</w:t>
      </w:r>
    </w:p>
    <w:sectPr w:rsidR="00BA2E87" w:rsidRPr="00F17C04">
      <w:pgSz w:w="11906" w:h="16838"/>
      <w:pgMar w:top="1134" w:right="1134" w:bottom="567" w:left="1701" w:header="426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747" w:rsidRDefault="00E60747">
      <w:r>
        <w:separator/>
      </w:r>
    </w:p>
  </w:endnote>
  <w:endnote w:type="continuationSeparator" w:id="0">
    <w:p w:rsidR="00E60747" w:rsidRDefault="00E60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747" w:rsidRDefault="00E60747">
      <w:r>
        <w:separator/>
      </w:r>
    </w:p>
  </w:footnote>
  <w:footnote w:type="continuationSeparator" w:id="0">
    <w:p w:rsidR="00E60747" w:rsidRDefault="00E60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E87" w:rsidRPr="00D61D42" w:rsidRDefault="00E60747" w:rsidP="00D61D42">
    <w:pPr>
      <w:pStyle w:val="aa"/>
      <w:ind w:firstLine="0"/>
      <w:rPr>
        <w:rFonts w:ascii="PT Astra Serif" w:hAnsi="PT Astra Serif"/>
        <w:b w:val="0"/>
        <w:sz w:val="24"/>
        <w:szCs w:val="24"/>
      </w:rPr>
    </w:pPr>
    <w:r w:rsidRPr="00D61D42">
      <w:rPr>
        <w:rFonts w:ascii="PT Astra Serif" w:hAnsi="PT Astra Serif"/>
        <w:b w:val="0"/>
        <w:sz w:val="24"/>
        <w:szCs w:val="24"/>
      </w:rPr>
      <w:fldChar w:fldCharType="begin"/>
    </w:r>
    <w:r w:rsidRPr="00D61D42">
      <w:rPr>
        <w:rFonts w:ascii="PT Astra Serif" w:hAnsi="PT Astra Serif"/>
        <w:b w:val="0"/>
        <w:sz w:val="24"/>
        <w:szCs w:val="24"/>
      </w:rPr>
      <w:instrText>PAGE</w:instrText>
    </w:r>
    <w:r w:rsidRPr="00D61D42">
      <w:rPr>
        <w:rFonts w:ascii="PT Astra Serif" w:hAnsi="PT Astra Serif"/>
        <w:b w:val="0"/>
        <w:sz w:val="24"/>
        <w:szCs w:val="24"/>
      </w:rPr>
      <w:fldChar w:fldCharType="separate"/>
    </w:r>
    <w:r w:rsidR="00C778BD">
      <w:rPr>
        <w:rFonts w:ascii="PT Astra Serif" w:hAnsi="PT Astra Serif"/>
        <w:b w:val="0"/>
        <w:noProof/>
        <w:sz w:val="24"/>
        <w:szCs w:val="24"/>
      </w:rPr>
      <w:t>4</w:t>
    </w:r>
    <w:r w:rsidRPr="00D61D4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E87" w:rsidRDefault="00E60747">
    <w:pPr>
      <w:spacing w:after="120"/>
      <w:ind w:firstLine="0"/>
      <w:jc w:val="center"/>
      <w:rPr>
        <w:b/>
        <w:lang w:val="en-US"/>
      </w:rPr>
    </w:pPr>
    <w:r>
      <w:rPr>
        <w:noProof/>
        <w:lang w:eastAsia="ru-RU"/>
      </w:rPr>
      <mc:AlternateContent>
        <mc:Choice Requires="wpg">
          <w:drawing>
            <wp:inline distT="0" distB="0" distL="0" distR="0" wp14:anchorId="3897C4AC" wp14:editId="3160D78C">
              <wp:extent cx="720090" cy="719455"/>
              <wp:effectExtent l="0" t="0" r="0" b="0"/>
              <wp:docPr id="1" name="Изображение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Изображение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rcRect l="-60" t="-63" r="-60" b="-63"/>
                      <a:stretch/>
                    </pic:blipFill>
                    <pic:spPr bwMode="auto">
                      <a:xfrm>
                        <a:off x="0" y="0"/>
                        <a:ext cx="720090" cy="719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6.6pt;" stroked="false">
              <v:path textboxrect="0,0,0,0"/>
              <v:imagedata r:id="rId2" o:title=""/>
            </v:shape>
          </w:pict>
        </mc:Fallback>
      </mc:AlternateContent>
    </w:r>
  </w:p>
  <w:p w:rsidR="00BA2E87" w:rsidRDefault="00E60747">
    <w:pPr>
      <w:pStyle w:val="aa"/>
      <w:spacing w:before="0" w:after="0" w:line="360" w:lineRule="auto"/>
      <w:ind w:firstLine="0"/>
    </w:pPr>
    <w:r>
      <w:rPr>
        <w:rFonts w:ascii="PT Astra Serif" w:hAnsi="PT Astra Serif" w:cs="PT Astra Serif"/>
        <w:szCs w:val="28"/>
      </w:rPr>
      <w:t>губернатор ТОМСКОЙ ОБЛАСТИ</w:t>
    </w:r>
  </w:p>
  <w:p w:rsidR="00BA2E87" w:rsidRDefault="00E60747">
    <w:pPr>
      <w:pStyle w:val="aa"/>
      <w:spacing w:before="0" w:after="0" w:line="360" w:lineRule="auto"/>
      <w:ind w:firstLine="0"/>
      <w:rPr>
        <w:rFonts w:ascii="PT Astra Serif" w:hAnsi="PT Astra Serif" w:cs="PT Astra Serif"/>
        <w:spacing w:val="20"/>
        <w:szCs w:val="28"/>
      </w:rPr>
    </w:pPr>
    <w:r>
      <w:rPr>
        <w:rFonts w:ascii="PT Astra Serif" w:hAnsi="PT Astra Serif" w:cs="PT Astra Serif"/>
        <w:spacing w:val="20"/>
        <w:szCs w:val="28"/>
      </w:rPr>
      <w:t>Распоряжение</w:t>
    </w:r>
  </w:p>
  <w:p w:rsidR="002F77D6" w:rsidRPr="002F77D6" w:rsidRDefault="002F77D6">
    <w:pPr>
      <w:pStyle w:val="aa"/>
      <w:spacing w:before="0" w:after="0"/>
      <w:ind w:firstLine="0"/>
      <w:rPr>
        <w:rFonts w:ascii="PT Astra Serif" w:hAnsi="PT Astra Serif" w:cs="PT Astra Serif"/>
        <w:spacing w:val="20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96E" w:rsidRPr="0065296E" w:rsidRDefault="0065296E" w:rsidP="0065296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C7158"/>
    <w:multiLevelType w:val="hybridMultilevel"/>
    <w:tmpl w:val="37786AE2"/>
    <w:lvl w:ilvl="0" w:tplc="FCA4ACC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CC90575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16423E5A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67049E0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F92A8A9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0A640B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5C4A15D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3702CBC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2ECA21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E87"/>
    <w:rsid w:val="00047B72"/>
    <w:rsid w:val="00173550"/>
    <w:rsid w:val="00181117"/>
    <w:rsid w:val="001B2A49"/>
    <w:rsid w:val="002F77D6"/>
    <w:rsid w:val="00370EF8"/>
    <w:rsid w:val="00577E78"/>
    <w:rsid w:val="00604E38"/>
    <w:rsid w:val="0061413F"/>
    <w:rsid w:val="0065296E"/>
    <w:rsid w:val="00845A09"/>
    <w:rsid w:val="00886FB6"/>
    <w:rsid w:val="009C0DE0"/>
    <w:rsid w:val="00B96654"/>
    <w:rsid w:val="00BA2E87"/>
    <w:rsid w:val="00C778BD"/>
    <w:rsid w:val="00C817AA"/>
    <w:rsid w:val="00D101AD"/>
    <w:rsid w:val="00D61D42"/>
    <w:rsid w:val="00DA5E64"/>
    <w:rsid w:val="00E05133"/>
    <w:rsid w:val="00E3230C"/>
    <w:rsid w:val="00E53C0D"/>
    <w:rsid w:val="00E60747"/>
    <w:rsid w:val="00EA016A"/>
    <w:rsid w:val="00ED3757"/>
    <w:rsid w:val="00F17C04"/>
    <w:rsid w:val="00F41236"/>
    <w:rsid w:val="00F71F7B"/>
    <w:rsid w:val="00F77781"/>
    <w:rsid w:val="00FC1BBF"/>
    <w:rsid w:val="00FF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ahoma" w:hAnsi="PT Astra Serif" w:cs="Noto Sans Devanagari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 w:cs="Times New Roman"/>
      <w:sz w:val="26"/>
      <w:szCs w:val="20"/>
      <w:lang w:bidi="ar-SA"/>
    </w:rPr>
  </w:style>
  <w:style w:type="paragraph" w:styleId="1">
    <w:name w:val="heading 1"/>
    <w:basedOn w:val="a"/>
    <w:next w:val="a"/>
    <w:link w:val="11"/>
    <w:qFormat/>
    <w:pPr>
      <w:keepNext/>
      <w:numPr>
        <w:numId w:val="1"/>
      </w:numPr>
      <w:shd w:val="clear" w:color="FFFFFF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10">
    <w:name w:val="Верхний колонтитул Знак1"/>
    <w:basedOn w:val="a0"/>
    <w:link w:val="aa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b">
    <w:name w:val="Нижний колонтитул Знак"/>
    <w:link w:val="ac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0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6"/>
      <w:szCs w:val="26"/>
      <w:u w:val="none"/>
      <w:vertAlign w:val="baseline"/>
    </w:rPr>
  </w:style>
  <w:style w:type="character" w:customStyle="1" w:styleId="WW8Num1z1">
    <w:name w:val="WW8Num1z1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3"/>
      <w:szCs w:val="23"/>
      <w:u w:val="none"/>
      <w:vertAlign w:val="baseline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Symbol" w:hAnsi="Symbol" w:cs="Symbol"/>
      <w:sz w:val="20"/>
    </w:rPr>
  </w:style>
  <w:style w:type="character" w:customStyle="1" w:styleId="WW8Num4z1">
    <w:name w:val="WW8Num4z1"/>
    <w:qFormat/>
    <w:rPr>
      <w:rFonts w:ascii="Courier New" w:hAnsi="Courier New" w:cs="Courier New"/>
      <w:sz w:val="20"/>
    </w:rPr>
  </w:style>
  <w:style w:type="character" w:customStyle="1" w:styleId="WW8Num4z2">
    <w:name w:val="WW8Num4z2"/>
    <w:qFormat/>
    <w:rPr>
      <w:rFonts w:ascii="Wingdings" w:hAnsi="Wingdings" w:cs="Wingdings"/>
      <w:sz w:val="20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Symbol" w:hAnsi="Symbol" w:cs="Symbol"/>
      <w:sz w:val="20"/>
    </w:rPr>
  </w:style>
  <w:style w:type="character" w:customStyle="1" w:styleId="WW8Num6z1">
    <w:name w:val="WW8Num6z1"/>
    <w:qFormat/>
    <w:rPr>
      <w:rFonts w:ascii="Courier New" w:hAnsi="Courier New" w:cs="Courier New"/>
      <w:sz w:val="20"/>
    </w:rPr>
  </w:style>
  <w:style w:type="character" w:customStyle="1" w:styleId="WW8Num6z2">
    <w:name w:val="WW8Num6z2"/>
    <w:qFormat/>
    <w:rPr>
      <w:rFonts w:ascii="Wingdings" w:hAnsi="Wingdings" w:cs="Wingdings"/>
      <w:sz w:val="20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  <w:rPr>
      <w:rFonts w:ascii="Courier New" w:hAnsi="Courier New" w:cs="Courier New"/>
      <w:sz w:val="20"/>
    </w:rPr>
  </w:style>
  <w:style w:type="character" w:customStyle="1" w:styleId="WW8Num9z2">
    <w:name w:val="WW8Num9z2"/>
    <w:qFormat/>
    <w:rPr>
      <w:rFonts w:ascii="Wingdings" w:hAnsi="Wingdings" w:cs="Wingdings"/>
      <w:sz w:val="20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Symbol"/>
      <w:sz w:val="20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Symbol" w:hAnsi="Symbol" w:cs="Symbol"/>
      <w:sz w:val="20"/>
    </w:rPr>
  </w:style>
  <w:style w:type="character" w:customStyle="1" w:styleId="WW8Num14z1">
    <w:name w:val="WW8Num14z1"/>
    <w:qFormat/>
    <w:rPr>
      <w:rFonts w:ascii="Courier New" w:hAnsi="Courier New" w:cs="Courier New"/>
      <w:sz w:val="20"/>
    </w:rPr>
  </w:style>
  <w:style w:type="character" w:customStyle="1" w:styleId="WW8Num14z2">
    <w:name w:val="WW8Num14z2"/>
    <w:qFormat/>
    <w:rPr>
      <w:rFonts w:ascii="Wingdings" w:hAnsi="Wingdings" w:cs="Wingdings"/>
      <w:sz w:val="20"/>
    </w:rPr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Symbol" w:hAnsi="Symbol" w:cs="Symbol"/>
      <w:sz w:val="20"/>
    </w:rPr>
  </w:style>
  <w:style w:type="character" w:customStyle="1" w:styleId="WW8Num17z1">
    <w:name w:val="WW8Num17z1"/>
    <w:qFormat/>
    <w:rPr>
      <w:rFonts w:ascii="Courier New" w:hAnsi="Courier New" w:cs="Courier New"/>
      <w:sz w:val="20"/>
    </w:rPr>
  </w:style>
  <w:style w:type="character" w:customStyle="1" w:styleId="WW8Num17z2">
    <w:name w:val="WW8Num17z2"/>
    <w:qFormat/>
    <w:rPr>
      <w:rFonts w:ascii="Wingdings" w:hAnsi="Wingdings" w:cs="Wingdings"/>
      <w:sz w:val="20"/>
    </w:rPr>
  </w:style>
  <w:style w:type="character" w:styleId="af6">
    <w:name w:val="page number"/>
    <w:basedOn w:val="a0"/>
  </w:style>
  <w:style w:type="character" w:customStyle="1" w:styleId="af7">
    <w:name w:val="Основной текст с отступом Знак"/>
    <w:basedOn w:val="a0"/>
    <w:qFormat/>
  </w:style>
  <w:style w:type="character" w:customStyle="1" w:styleId="24">
    <w:name w:val="Основной текст с отступом 2 Знак"/>
    <w:qFormat/>
    <w:rPr>
      <w:sz w:val="26"/>
    </w:rPr>
  </w:style>
  <w:style w:type="character" w:customStyle="1" w:styleId="af8">
    <w:name w:val="Основной шрифт"/>
    <w:qFormat/>
  </w:style>
  <w:style w:type="character" w:customStyle="1" w:styleId="af9">
    <w:name w:val="Основной текст Знак"/>
    <w:qFormat/>
    <w:rPr>
      <w:sz w:val="22"/>
    </w:rPr>
  </w:style>
  <w:style w:type="character" w:customStyle="1" w:styleId="13">
    <w:name w:val="Заголовок 1 Знак"/>
    <w:qFormat/>
    <w:rPr>
      <w:b/>
      <w:color w:val="000000"/>
      <w:spacing w:val="-2"/>
      <w:sz w:val="25"/>
      <w:shd w:val="clear" w:color="FFFFFF" w:fill="FFFFFF"/>
    </w:rPr>
  </w:style>
  <w:style w:type="character" w:customStyle="1" w:styleId="afa">
    <w:name w:val="ФИО Знак"/>
    <w:qFormat/>
    <w:rPr>
      <w:b/>
      <w:sz w:val="24"/>
    </w:rPr>
  </w:style>
  <w:style w:type="character" w:customStyle="1" w:styleId="afb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32">
    <w:name w:val="Заголовок 3 Знак"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c">
    <w:name w:val="Верхний колонтитул Знак"/>
    <w:qFormat/>
    <w:rPr>
      <w:b/>
      <w:caps/>
      <w:sz w:val="28"/>
    </w:rPr>
  </w:style>
  <w:style w:type="character" w:styleId="afd">
    <w:name w:val="annotation reference"/>
    <w:qFormat/>
    <w:rPr>
      <w:sz w:val="16"/>
      <w:szCs w:val="16"/>
    </w:rPr>
  </w:style>
  <w:style w:type="character" w:customStyle="1" w:styleId="afe">
    <w:name w:val="Текст примечания Знак"/>
    <w:basedOn w:val="a0"/>
    <w:qFormat/>
  </w:style>
  <w:style w:type="character" w:customStyle="1" w:styleId="aff">
    <w:name w:val="Тема примечания Знак"/>
    <w:qFormat/>
    <w:rPr>
      <w:b/>
      <w:bCs/>
    </w:rPr>
  </w:style>
  <w:style w:type="paragraph" w:customStyle="1" w:styleId="aff0">
    <w:name w:val="Заголовок"/>
    <w:basedOn w:val="a"/>
    <w:next w:val="aff1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f1">
    <w:name w:val="Body Text"/>
    <w:basedOn w:val="a"/>
    <w:next w:val="a"/>
    <w:pPr>
      <w:ind w:firstLine="0"/>
      <w:jc w:val="both"/>
    </w:pPr>
    <w:rPr>
      <w:sz w:val="22"/>
    </w:rPr>
  </w:style>
  <w:style w:type="paragraph" w:styleId="aff2">
    <w:name w:val="List"/>
    <w:basedOn w:val="aff1"/>
    <w:rPr>
      <w:rFonts w:ascii="PT Astra Serif" w:hAnsi="PT Astra Serif" w:cs="Noto Sans Devanagari"/>
    </w:rPr>
  </w:style>
  <w:style w:type="paragraph" w:styleId="aff3">
    <w:name w:val="caption"/>
    <w:basedOn w:val="a"/>
    <w:next w:val="a"/>
    <w:qFormat/>
    <w:pPr>
      <w:jc w:val="center"/>
    </w:pPr>
    <w:rPr>
      <w:b/>
      <w:sz w:val="28"/>
    </w:rPr>
  </w:style>
  <w:style w:type="paragraph" w:styleId="aff4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ff5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link w:val="1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c">
    <w:name w:val="footer"/>
    <w:basedOn w:val="a"/>
    <w:link w:val="ab"/>
    <w:pPr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pacing w:before="120"/>
      <w:ind w:right="5102" w:firstLine="0"/>
      <w:jc w:val="center"/>
    </w:pPr>
  </w:style>
  <w:style w:type="paragraph" w:customStyle="1" w:styleId="aff6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ff7">
    <w:name w:val="Адресные реквизиты"/>
    <w:basedOn w:val="aff1"/>
    <w:next w:val="aff1"/>
    <w:qFormat/>
    <w:pPr>
      <w:jc w:val="left"/>
    </w:pPr>
    <w:rPr>
      <w:sz w:val="16"/>
    </w:rPr>
  </w:style>
  <w:style w:type="paragraph" w:customStyle="1" w:styleId="aff8">
    <w:name w:val="Адресат"/>
    <w:basedOn w:val="a"/>
    <w:qFormat/>
    <w:pPr>
      <w:spacing w:before="120"/>
      <w:ind w:firstLine="0"/>
    </w:pPr>
    <w:rPr>
      <w:b/>
    </w:rPr>
  </w:style>
  <w:style w:type="paragraph" w:styleId="33">
    <w:name w:val="Body Text 3"/>
    <w:basedOn w:val="a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qFormat/>
    <w:pPr>
      <w:widowControl w:val="0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210">
    <w:name w:val="Основной текст с отступом 21"/>
    <w:basedOn w:val="a"/>
    <w:qFormat/>
    <w:pPr>
      <w:widowControl w:val="0"/>
      <w:ind w:firstLine="567"/>
      <w:jc w:val="both"/>
    </w:pPr>
    <w:rPr>
      <w:rFonts w:eastAsia="Arial Unicode MS"/>
      <w:sz w:val="28"/>
      <w:szCs w:val="28"/>
    </w:rPr>
  </w:style>
  <w:style w:type="paragraph" w:styleId="aff9">
    <w:name w:val="Body Text Indent"/>
    <w:basedOn w:val="a"/>
    <w:pPr>
      <w:spacing w:after="120"/>
      <w:ind w:left="283" w:firstLine="0"/>
    </w:pPr>
    <w:rPr>
      <w:sz w:val="20"/>
    </w:rPr>
  </w:style>
  <w:style w:type="paragraph" w:customStyle="1" w:styleId="ConsPlusNormal">
    <w:name w:val="ConsPlusNormal"/>
    <w:qFormat/>
    <w:pPr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26">
    <w:name w:val="Body Text Indent 2"/>
    <w:basedOn w:val="a"/>
    <w:qFormat/>
    <w:pPr>
      <w:spacing w:after="120" w:line="480" w:lineRule="auto"/>
      <w:ind w:left="283"/>
    </w:p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affa">
    <w:name w:val="ФИО"/>
    <w:basedOn w:val="a"/>
    <w:qFormat/>
    <w:pPr>
      <w:ind w:firstLine="0"/>
    </w:pPr>
    <w:rPr>
      <w:b/>
      <w:sz w:val="24"/>
    </w:rPr>
  </w:style>
  <w:style w:type="paragraph" w:styleId="affb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lang w:bidi="ar-SA"/>
    </w:rPr>
  </w:style>
  <w:style w:type="paragraph" w:styleId="affc">
    <w:name w:val="List Paragraph"/>
    <w:basedOn w:val="a"/>
    <w:qFormat/>
    <w:pPr>
      <w:ind w:left="720" w:firstLine="0"/>
    </w:pPr>
    <w:rPr>
      <w:rFonts w:ascii="Calibri" w:eastAsia="Calibri" w:hAnsi="Calibri" w:cs="Calibri"/>
      <w:sz w:val="22"/>
      <w:szCs w:val="22"/>
    </w:rPr>
  </w:style>
  <w:style w:type="paragraph" w:styleId="affd">
    <w:name w:val="annotation text"/>
    <w:basedOn w:val="a"/>
    <w:qFormat/>
    <w:rPr>
      <w:sz w:val="20"/>
    </w:rPr>
  </w:style>
  <w:style w:type="paragraph" w:styleId="affe">
    <w:name w:val="annotation subject"/>
    <w:basedOn w:val="affd"/>
    <w:next w:val="affd"/>
    <w:qFormat/>
    <w:rPr>
      <w:b/>
      <w:bCs/>
    </w:rPr>
  </w:style>
  <w:style w:type="paragraph" w:styleId="afff">
    <w:name w:val="Revision"/>
    <w:qFormat/>
    <w:rPr>
      <w:rFonts w:ascii="Times New Roman" w:eastAsia="Times New Roman" w:hAnsi="Times New Roman" w:cs="Times New Roman"/>
      <w:sz w:val="26"/>
      <w:szCs w:val="20"/>
      <w:lang w:bidi="ar-SA"/>
    </w:rPr>
  </w:style>
  <w:style w:type="paragraph" w:customStyle="1" w:styleId="afff0">
    <w:name w:val="Содержимое таблицы"/>
    <w:basedOn w:val="a"/>
    <w:qFormat/>
    <w:pPr>
      <w:suppressLineNumbers/>
    </w:pPr>
  </w:style>
  <w:style w:type="paragraph" w:customStyle="1" w:styleId="afff1">
    <w:name w:val="Заголовок таблицы"/>
    <w:basedOn w:val="afff0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ahoma" w:hAnsi="PT Astra Serif" w:cs="Noto Sans Devanagari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 w:cs="Times New Roman"/>
      <w:sz w:val="26"/>
      <w:szCs w:val="20"/>
      <w:lang w:bidi="ar-SA"/>
    </w:rPr>
  </w:style>
  <w:style w:type="paragraph" w:styleId="1">
    <w:name w:val="heading 1"/>
    <w:basedOn w:val="a"/>
    <w:next w:val="a"/>
    <w:link w:val="11"/>
    <w:qFormat/>
    <w:pPr>
      <w:keepNext/>
      <w:numPr>
        <w:numId w:val="1"/>
      </w:numPr>
      <w:shd w:val="clear" w:color="FFFFFF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10">
    <w:name w:val="Верхний колонтитул Знак1"/>
    <w:basedOn w:val="a0"/>
    <w:link w:val="aa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b">
    <w:name w:val="Нижний колонтитул Знак"/>
    <w:link w:val="ac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0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6"/>
      <w:szCs w:val="26"/>
      <w:u w:val="none"/>
      <w:vertAlign w:val="baseline"/>
    </w:rPr>
  </w:style>
  <w:style w:type="character" w:customStyle="1" w:styleId="WW8Num1z1">
    <w:name w:val="WW8Num1z1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3"/>
      <w:szCs w:val="23"/>
      <w:u w:val="none"/>
      <w:vertAlign w:val="baseline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Symbol" w:hAnsi="Symbol" w:cs="Symbol"/>
      <w:sz w:val="20"/>
    </w:rPr>
  </w:style>
  <w:style w:type="character" w:customStyle="1" w:styleId="WW8Num4z1">
    <w:name w:val="WW8Num4z1"/>
    <w:qFormat/>
    <w:rPr>
      <w:rFonts w:ascii="Courier New" w:hAnsi="Courier New" w:cs="Courier New"/>
      <w:sz w:val="20"/>
    </w:rPr>
  </w:style>
  <w:style w:type="character" w:customStyle="1" w:styleId="WW8Num4z2">
    <w:name w:val="WW8Num4z2"/>
    <w:qFormat/>
    <w:rPr>
      <w:rFonts w:ascii="Wingdings" w:hAnsi="Wingdings" w:cs="Wingdings"/>
      <w:sz w:val="20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Symbol" w:hAnsi="Symbol" w:cs="Symbol"/>
      <w:sz w:val="20"/>
    </w:rPr>
  </w:style>
  <w:style w:type="character" w:customStyle="1" w:styleId="WW8Num6z1">
    <w:name w:val="WW8Num6z1"/>
    <w:qFormat/>
    <w:rPr>
      <w:rFonts w:ascii="Courier New" w:hAnsi="Courier New" w:cs="Courier New"/>
      <w:sz w:val="20"/>
    </w:rPr>
  </w:style>
  <w:style w:type="character" w:customStyle="1" w:styleId="WW8Num6z2">
    <w:name w:val="WW8Num6z2"/>
    <w:qFormat/>
    <w:rPr>
      <w:rFonts w:ascii="Wingdings" w:hAnsi="Wingdings" w:cs="Wingdings"/>
      <w:sz w:val="20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  <w:rPr>
      <w:rFonts w:ascii="Courier New" w:hAnsi="Courier New" w:cs="Courier New"/>
      <w:sz w:val="20"/>
    </w:rPr>
  </w:style>
  <w:style w:type="character" w:customStyle="1" w:styleId="WW8Num9z2">
    <w:name w:val="WW8Num9z2"/>
    <w:qFormat/>
    <w:rPr>
      <w:rFonts w:ascii="Wingdings" w:hAnsi="Wingdings" w:cs="Wingdings"/>
      <w:sz w:val="20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Symbol"/>
      <w:sz w:val="20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Symbol" w:hAnsi="Symbol" w:cs="Symbol"/>
      <w:sz w:val="20"/>
    </w:rPr>
  </w:style>
  <w:style w:type="character" w:customStyle="1" w:styleId="WW8Num14z1">
    <w:name w:val="WW8Num14z1"/>
    <w:qFormat/>
    <w:rPr>
      <w:rFonts w:ascii="Courier New" w:hAnsi="Courier New" w:cs="Courier New"/>
      <w:sz w:val="20"/>
    </w:rPr>
  </w:style>
  <w:style w:type="character" w:customStyle="1" w:styleId="WW8Num14z2">
    <w:name w:val="WW8Num14z2"/>
    <w:qFormat/>
    <w:rPr>
      <w:rFonts w:ascii="Wingdings" w:hAnsi="Wingdings" w:cs="Wingdings"/>
      <w:sz w:val="20"/>
    </w:rPr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Symbol" w:hAnsi="Symbol" w:cs="Symbol"/>
      <w:sz w:val="20"/>
    </w:rPr>
  </w:style>
  <w:style w:type="character" w:customStyle="1" w:styleId="WW8Num17z1">
    <w:name w:val="WW8Num17z1"/>
    <w:qFormat/>
    <w:rPr>
      <w:rFonts w:ascii="Courier New" w:hAnsi="Courier New" w:cs="Courier New"/>
      <w:sz w:val="20"/>
    </w:rPr>
  </w:style>
  <w:style w:type="character" w:customStyle="1" w:styleId="WW8Num17z2">
    <w:name w:val="WW8Num17z2"/>
    <w:qFormat/>
    <w:rPr>
      <w:rFonts w:ascii="Wingdings" w:hAnsi="Wingdings" w:cs="Wingdings"/>
      <w:sz w:val="20"/>
    </w:rPr>
  </w:style>
  <w:style w:type="character" w:styleId="af6">
    <w:name w:val="page number"/>
    <w:basedOn w:val="a0"/>
  </w:style>
  <w:style w:type="character" w:customStyle="1" w:styleId="af7">
    <w:name w:val="Основной текст с отступом Знак"/>
    <w:basedOn w:val="a0"/>
    <w:qFormat/>
  </w:style>
  <w:style w:type="character" w:customStyle="1" w:styleId="24">
    <w:name w:val="Основной текст с отступом 2 Знак"/>
    <w:qFormat/>
    <w:rPr>
      <w:sz w:val="26"/>
    </w:rPr>
  </w:style>
  <w:style w:type="character" w:customStyle="1" w:styleId="af8">
    <w:name w:val="Основной шрифт"/>
    <w:qFormat/>
  </w:style>
  <w:style w:type="character" w:customStyle="1" w:styleId="af9">
    <w:name w:val="Основной текст Знак"/>
    <w:qFormat/>
    <w:rPr>
      <w:sz w:val="22"/>
    </w:rPr>
  </w:style>
  <w:style w:type="character" w:customStyle="1" w:styleId="13">
    <w:name w:val="Заголовок 1 Знак"/>
    <w:qFormat/>
    <w:rPr>
      <w:b/>
      <w:color w:val="000000"/>
      <w:spacing w:val="-2"/>
      <w:sz w:val="25"/>
      <w:shd w:val="clear" w:color="FFFFFF" w:fill="FFFFFF"/>
    </w:rPr>
  </w:style>
  <w:style w:type="character" w:customStyle="1" w:styleId="afa">
    <w:name w:val="ФИО Знак"/>
    <w:qFormat/>
    <w:rPr>
      <w:b/>
      <w:sz w:val="24"/>
    </w:rPr>
  </w:style>
  <w:style w:type="character" w:customStyle="1" w:styleId="afb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32">
    <w:name w:val="Заголовок 3 Знак"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c">
    <w:name w:val="Верхний колонтитул Знак"/>
    <w:qFormat/>
    <w:rPr>
      <w:b/>
      <w:caps/>
      <w:sz w:val="28"/>
    </w:rPr>
  </w:style>
  <w:style w:type="character" w:styleId="afd">
    <w:name w:val="annotation reference"/>
    <w:qFormat/>
    <w:rPr>
      <w:sz w:val="16"/>
      <w:szCs w:val="16"/>
    </w:rPr>
  </w:style>
  <w:style w:type="character" w:customStyle="1" w:styleId="afe">
    <w:name w:val="Текст примечания Знак"/>
    <w:basedOn w:val="a0"/>
    <w:qFormat/>
  </w:style>
  <w:style w:type="character" w:customStyle="1" w:styleId="aff">
    <w:name w:val="Тема примечания Знак"/>
    <w:qFormat/>
    <w:rPr>
      <w:b/>
      <w:bCs/>
    </w:rPr>
  </w:style>
  <w:style w:type="paragraph" w:customStyle="1" w:styleId="aff0">
    <w:name w:val="Заголовок"/>
    <w:basedOn w:val="a"/>
    <w:next w:val="aff1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f1">
    <w:name w:val="Body Text"/>
    <w:basedOn w:val="a"/>
    <w:next w:val="a"/>
    <w:pPr>
      <w:ind w:firstLine="0"/>
      <w:jc w:val="both"/>
    </w:pPr>
    <w:rPr>
      <w:sz w:val="22"/>
    </w:rPr>
  </w:style>
  <w:style w:type="paragraph" w:styleId="aff2">
    <w:name w:val="List"/>
    <w:basedOn w:val="aff1"/>
    <w:rPr>
      <w:rFonts w:ascii="PT Astra Serif" w:hAnsi="PT Astra Serif" w:cs="Noto Sans Devanagari"/>
    </w:rPr>
  </w:style>
  <w:style w:type="paragraph" w:styleId="aff3">
    <w:name w:val="caption"/>
    <w:basedOn w:val="a"/>
    <w:next w:val="a"/>
    <w:qFormat/>
    <w:pPr>
      <w:jc w:val="center"/>
    </w:pPr>
    <w:rPr>
      <w:b/>
      <w:sz w:val="28"/>
    </w:rPr>
  </w:style>
  <w:style w:type="paragraph" w:styleId="aff4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ff5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link w:val="1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c">
    <w:name w:val="footer"/>
    <w:basedOn w:val="a"/>
    <w:link w:val="ab"/>
    <w:pPr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pacing w:before="120"/>
      <w:ind w:right="5102" w:firstLine="0"/>
      <w:jc w:val="center"/>
    </w:pPr>
  </w:style>
  <w:style w:type="paragraph" w:customStyle="1" w:styleId="aff6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ff7">
    <w:name w:val="Адресные реквизиты"/>
    <w:basedOn w:val="aff1"/>
    <w:next w:val="aff1"/>
    <w:qFormat/>
    <w:pPr>
      <w:jc w:val="left"/>
    </w:pPr>
    <w:rPr>
      <w:sz w:val="16"/>
    </w:rPr>
  </w:style>
  <w:style w:type="paragraph" w:customStyle="1" w:styleId="aff8">
    <w:name w:val="Адресат"/>
    <w:basedOn w:val="a"/>
    <w:qFormat/>
    <w:pPr>
      <w:spacing w:before="120"/>
      <w:ind w:firstLine="0"/>
    </w:pPr>
    <w:rPr>
      <w:b/>
    </w:rPr>
  </w:style>
  <w:style w:type="paragraph" w:styleId="33">
    <w:name w:val="Body Text 3"/>
    <w:basedOn w:val="a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qFormat/>
    <w:pPr>
      <w:widowControl w:val="0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210">
    <w:name w:val="Основной текст с отступом 21"/>
    <w:basedOn w:val="a"/>
    <w:qFormat/>
    <w:pPr>
      <w:widowControl w:val="0"/>
      <w:ind w:firstLine="567"/>
      <w:jc w:val="both"/>
    </w:pPr>
    <w:rPr>
      <w:rFonts w:eastAsia="Arial Unicode MS"/>
      <w:sz w:val="28"/>
      <w:szCs w:val="28"/>
    </w:rPr>
  </w:style>
  <w:style w:type="paragraph" w:styleId="aff9">
    <w:name w:val="Body Text Indent"/>
    <w:basedOn w:val="a"/>
    <w:pPr>
      <w:spacing w:after="120"/>
      <w:ind w:left="283" w:firstLine="0"/>
    </w:pPr>
    <w:rPr>
      <w:sz w:val="20"/>
    </w:rPr>
  </w:style>
  <w:style w:type="paragraph" w:customStyle="1" w:styleId="ConsPlusNormal">
    <w:name w:val="ConsPlusNormal"/>
    <w:qFormat/>
    <w:pPr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26">
    <w:name w:val="Body Text Indent 2"/>
    <w:basedOn w:val="a"/>
    <w:qFormat/>
    <w:pPr>
      <w:spacing w:after="120" w:line="480" w:lineRule="auto"/>
      <w:ind w:left="283"/>
    </w:p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affa">
    <w:name w:val="ФИО"/>
    <w:basedOn w:val="a"/>
    <w:qFormat/>
    <w:pPr>
      <w:ind w:firstLine="0"/>
    </w:pPr>
    <w:rPr>
      <w:b/>
      <w:sz w:val="24"/>
    </w:rPr>
  </w:style>
  <w:style w:type="paragraph" w:styleId="affb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lang w:bidi="ar-SA"/>
    </w:rPr>
  </w:style>
  <w:style w:type="paragraph" w:styleId="affc">
    <w:name w:val="List Paragraph"/>
    <w:basedOn w:val="a"/>
    <w:qFormat/>
    <w:pPr>
      <w:ind w:left="720" w:firstLine="0"/>
    </w:pPr>
    <w:rPr>
      <w:rFonts w:ascii="Calibri" w:eastAsia="Calibri" w:hAnsi="Calibri" w:cs="Calibri"/>
      <w:sz w:val="22"/>
      <w:szCs w:val="22"/>
    </w:rPr>
  </w:style>
  <w:style w:type="paragraph" w:styleId="affd">
    <w:name w:val="annotation text"/>
    <w:basedOn w:val="a"/>
    <w:qFormat/>
    <w:rPr>
      <w:sz w:val="20"/>
    </w:rPr>
  </w:style>
  <w:style w:type="paragraph" w:styleId="affe">
    <w:name w:val="annotation subject"/>
    <w:basedOn w:val="affd"/>
    <w:next w:val="affd"/>
    <w:qFormat/>
    <w:rPr>
      <w:b/>
      <w:bCs/>
    </w:rPr>
  </w:style>
  <w:style w:type="paragraph" w:styleId="afff">
    <w:name w:val="Revision"/>
    <w:qFormat/>
    <w:rPr>
      <w:rFonts w:ascii="Times New Roman" w:eastAsia="Times New Roman" w:hAnsi="Times New Roman" w:cs="Times New Roman"/>
      <w:sz w:val="26"/>
      <w:szCs w:val="20"/>
      <w:lang w:bidi="ar-SA"/>
    </w:rPr>
  </w:style>
  <w:style w:type="paragraph" w:customStyle="1" w:styleId="afff0">
    <w:name w:val="Содержимое таблицы"/>
    <w:basedOn w:val="a"/>
    <w:qFormat/>
    <w:pPr>
      <w:suppressLineNumbers/>
    </w:pPr>
  </w:style>
  <w:style w:type="paragraph" w:customStyle="1" w:styleId="afff1">
    <w:name w:val="Заголовок таблицы"/>
    <w:basedOn w:val="afff0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2017</Words>
  <Characters>11501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2</cp:revision>
  <cp:lastPrinted>2021-03-19T02:20:00Z</cp:lastPrinted>
  <dcterms:created xsi:type="dcterms:W3CDTF">2021-03-23T05:09:00Z</dcterms:created>
  <dcterms:modified xsi:type="dcterms:W3CDTF">2021-03-23T05:09:00Z</dcterms:modified>
  <dc:language>ru-RU</dc:language>
</cp:coreProperties>
</file>