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235" w:rsidRDefault="00AD548B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235" w:rsidRDefault="00BF7235">
      <w:pPr>
        <w:rPr>
          <w:sz w:val="2"/>
          <w:szCs w:val="2"/>
        </w:rPr>
      </w:pPr>
    </w:p>
    <w:p w:rsidR="00BF7235" w:rsidRDefault="008756CD">
      <w:pPr>
        <w:pStyle w:val="10"/>
        <w:keepNext/>
        <w:keepLines/>
        <w:shd w:val="clear" w:color="auto" w:fill="auto"/>
        <w:spacing w:before="0" w:after="377"/>
        <w:ind w:left="20"/>
      </w:pPr>
      <w:bookmarkStart w:id="0" w:name="bookmark0"/>
      <w:r>
        <w:t xml:space="preserve">АДМИНИСТРАЦИЯ ТОМСКОЙ ОБЛАСТИ </w:t>
      </w:r>
      <w:r w:rsidR="00AD548B">
        <w:rPr>
          <w:lang w:val="ru-RU"/>
        </w:rPr>
        <w:t xml:space="preserve">         </w:t>
      </w:r>
      <w:r>
        <w:t>ПОСТАНОВЛЕНИЕ</w:t>
      </w:r>
      <w:bookmarkEnd w:id="0"/>
    </w:p>
    <w:p w:rsidR="00BF7235" w:rsidRDefault="008756CD">
      <w:pPr>
        <w:pStyle w:val="11"/>
        <w:shd w:val="clear" w:color="auto" w:fill="auto"/>
        <w:tabs>
          <w:tab w:val="left" w:pos="8516"/>
        </w:tabs>
        <w:spacing w:before="0" w:after="546" w:line="250" w:lineRule="exact"/>
        <w:ind w:left="20"/>
      </w:pPr>
      <w:r>
        <w:t>24.01.2017</w:t>
      </w:r>
      <w:r>
        <w:tab/>
        <w:t>№ 13а</w:t>
      </w:r>
    </w:p>
    <w:p w:rsidR="00BF7235" w:rsidRDefault="008756CD">
      <w:pPr>
        <w:pStyle w:val="11"/>
        <w:shd w:val="clear" w:color="auto" w:fill="auto"/>
        <w:spacing w:before="0" w:after="544" w:line="302" w:lineRule="exact"/>
        <w:ind w:left="20"/>
        <w:jc w:val="center"/>
      </w:pPr>
      <w:r>
        <w:t xml:space="preserve">О признании утратившими силу отдельных постановлений </w:t>
      </w:r>
      <w:r w:rsidR="00AD548B">
        <w:rPr>
          <w:lang w:val="ru-RU"/>
        </w:rPr>
        <w:t xml:space="preserve">                                   </w:t>
      </w:r>
      <w:r>
        <w:t>Администрации Томской области</w:t>
      </w:r>
    </w:p>
    <w:p w:rsidR="00BF7235" w:rsidRDefault="008756CD">
      <w:pPr>
        <w:pStyle w:val="11"/>
        <w:shd w:val="clear" w:color="auto" w:fill="auto"/>
        <w:spacing w:before="0" w:after="0" w:line="298" w:lineRule="exact"/>
        <w:ind w:left="20" w:right="20" w:firstLine="700"/>
        <w:jc w:val="both"/>
      </w:pPr>
      <w:r>
        <w:t xml:space="preserve">В соответствии со статьей 35 Закона Томской области от 7 марта 2002 года </w:t>
      </w:r>
      <w:r w:rsidR="00AD548B">
        <w:rPr>
          <w:lang w:val="ru-RU"/>
        </w:rPr>
        <w:t xml:space="preserve">         </w:t>
      </w:r>
      <w:r>
        <w:t>№ 9-ОЗ «О нормативных правовых актах Томской области»</w:t>
      </w:r>
    </w:p>
    <w:p w:rsidR="00BF7235" w:rsidRDefault="008756CD">
      <w:pPr>
        <w:pStyle w:val="11"/>
        <w:shd w:val="clear" w:color="auto" w:fill="auto"/>
        <w:spacing w:before="0" w:after="0" w:line="298" w:lineRule="exact"/>
        <w:ind w:left="20" w:firstLine="700"/>
        <w:jc w:val="both"/>
      </w:pPr>
      <w:r>
        <w:t>ПОСТАНОВЛЯЮ:</w:t>
      </w:r>
    </w:p>
    <w:p w:rsidR="00BF7235" w:rsidRDefault="008756CD">
      <w:pPr>
        <w:pStyle w:val="11"/>
        <w:shd w:val="clear" w:color="auto" w:fill="auto"/>
        <w:spacing w:before="0" w:after="0" w:line="298" w:lineRule="exact"/>
        <w:ind w:left="20" w:right="20" w:firstLine="700"/>
        <w:jc w:val="both"/>
      </w:pPr>
      <w:r>
        <w:t>Признать утратившими силу следующ</w:t>
      </w:r>
      <w:r>
        <w:t>ие постановления Администрации Томской области:</w:t>
      </w:r>
    </w:p>
    <w:p w:rsidR="00BF7235" w:rsidRDefault="008756CD">
      <w:pPr>
        <w:pStyle w:val="11"/>
        <w:shd w:val="clear" w:color="auto" w:fill="auto"/>
        <w:spacing w:before="0" w:after="0" w:line="298" w:lineRule="exact"/>
        <w:ind w:left="20" w:right="20" w:firstLine="700"/>
        <w:jc w:val="both"/>
      </w:pPr>
      <w:r>
        <w:t>от 28.12.2012 № 550а «Об утверждении Порядка подачи заявления о выдаче универсальной электронной карты, Порядка доставки универсальных электронных карт, выпускаемых и выдаваемых по заявлениям граждан, Порядка</w:t>
      </w:r>
      <w:r>
        <w:t xml:space="preserve"> выдачи </w:t>
      </w:r>
      <w:r w:rsidR="00AD548B">
        <w:rPr>
          <w:lang w:val="ru-RU"/>
        </w:rPr>
        <w:t xml:space="preserve">     </w:t>
      </w:r>
      <w:r>
        <w:t xml:space="preserve">дубликата универсальной электронной карты и размера платы за выдачу такого дубликата» («Собрание законодательства Томской области», № 1/2 (90) </w:t>
      </w:r>
      <w:r w:rsidR="00AD548B">
        <w:rPr>
          <w:lang w:val="ru-RU"/>
        </w:rPr>
        <w:t xml:space="preserve">                             </w:t>
      </w:r>
      <w:r>
        <w:t>от 31.01.2013);</w:t>
      </w:r>
    </w:p>
    <w:p w:rsidR="00BF7235" w:rsidRDefault="008756CD">
      <w:pPr>
        <w:pStyle w:val="11"/>
        <w:shd w:val="clear" w:color="auto" w:fill="auto"/>
        <w:spacing w:before="0" w:after="0" w:line="298" w:lineRule="exact"/>
        <w:ind w:left="20" w:right="20" w:firstLine="700"/>
        <w:jc w:val="both"/>
      </w:pPr>
      <w:r>
        <w:t xml:space="preserve">от 10.03.2015 № 85а «О внесении изменений в постановление </w:t>
      </w:r>
      <w:r w:rsidR="00AD548B">
        <w:rPr>
          <w:lang w:val="ru-RU"/>
        </w:rPr>
        <w:t xml:space="preserve">        </w:t>
      </w:r>
      <w:r>
        <w:t>Администрации Томской области о</w:t>
      </w:r>
      <w:r>
        <w:t xml:space="preserve">т 28.12.2012 № 550а» («Собрание </w:t>
      </w:r>
      <w:r w:rsidR="00AD548B">
        <w:rPr>
          <w:lang w:val="ru-RU"/>
        </w:rPr>
        <w:t xml:space="preserve">     </w:t>
      </w:r>
      <w:r>
        <w:t>законодательства Томской области», № 3/1 (118) от 16.03.2015);</w:t>
      </w:r>
    </w:p>
    <w:p w:rsidR="00BF7235" w:rsidRDefault="00AD548B">
      <w:pPr>
        <w:framePr w:w="2256" w:h="2256" w:wrap="around" w:vAnchor="text" w:hAnchor="margin" w:x="4047" w:y="1499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438275" cy="1438275"/>
            <wp:effectExtent l="0" t="0" r="9525" b="9525"/>
            <wp:docPr id="2" name="Рисунок 2" descr="C:\Users\GROMOV~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OMOV~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235" w:rsidRDefault="008756CD">
      <w:pPr>
        <w:pStyle w:val="a5"/>
        <w:framePr w:w="3874" w:h="253" w:wrap="around" w:vAnchor="text" w:hAnchor="margin" w:x="15" w:y="2379"/>
        <w:shd w:val="clear" w:color="auto" w:fill="auto"/>
        <w:spacing w:line="250" w:lineRule="exact"/>
      </w:pPr>
      <w:r>
        <w:t>И.о. Губернатора Томской области</w:t>
      </w:r>
    </w:p>
    <w:p w:rsidR="00AD548B" w:rsidRDefault="008756CD" w:rsidP="00AD548B">
      <w:pPr>
        <w:pStyle w:val="11"/>
        <w:shd w:val="clear" w:color="auto" w:fill="auto"/>
        <w:spacing w:before="0" w:after="0" w:line="298" w:lineRule="exact"/>
        <w:ind w:left="20" w:right="20" w:firstLine="700"/>
        <w:jc w:val="both"/>
      </w:pPr>
      <w:r>
        <w:t xml:space="preserve">от 09.04.2015 № 137а «Об определении правил разработки, подключения </w:t>
      </w:r>
      <w:r w:rsidR="00AD548B">
        <w:rPr>
          <w:lang w:val="ru-RU"/>
        </w:rPr>
        <w:t xml:space="preserve">                </w:t>
      </w:r>
      <w:r>
        <w:t xml:space="preserve">и функционирования региональных и муниципальных электронных приложений универсальной электронной карты, а также технических требований к ним» </w:t>
      </w:r>
      <w:r w:rsidR="00AD548B">
        <w:rPr>
          <w:lang w:val="ru-RU"/>
        </w:rPr>
        <w:t xml:space="preserve"> </w:t>
      </w:r>
      <w:r>
        <w:t xml:space="preserve">(«Собрание законодательства Томской области», </w:t>
      </w:r>
      <w:r>
        <w:t>№ 4/2 (121) от 30.04.2015).</w:t>
      </w:r>
    </w:p>
    <w:p w:rsidR="00AD548B" w:rsidRPr="00AD548B" w:rsidRDefault="00AD548B" w:rsidP="00AD548B"/>
    <w:p w:rsidR="00AD548B" w:rsidRPr="00AD548B" w:rsidRDefault="00AD548B" w:rsidP="00AD548B"/>
    <w:p w:rsidR="00AD548B" w:rsidRPr="00AD548B" w:rsidRDefault="00AD548B" w:rsidP="00AD548B"/>
    <w:p w:rsidR="00BF7235" w:rsidRDefault="00AD548B">
      <w:pPr>
        <w:pStyle w:val="11"/>
        <w:shd w:val="clear" w:color="auto" w:fill="auto"/>
        <w:spacing w:before="0" w:after="3210" w:line="250" w:lineRule="exact"/>
        <w:ind w:left="1500"/>
      </w:pPr>
      <w:r>
        <w:rPr>
          <w:lang w:val="ru-RU"/>
        </w:rPr>
        <w:t xml:space="preserve">                       </w:t>
      </w:r>
      <w:r w:rsidR="008756CD">
        <w:t>А.М.Феденёв</w:t>
      </w:r>
    </w:p>
    <w:p w:rsidR="00AD548B" w:rsidRDefault="00AD548B">
      <w:pPr>
        <w:pStyle w:val="20"/>
        <w:shd w:val="clear" w:color="auto" w:fill="auto"/>
        <w:spacing w:before="0"/>
        <w:ind w:left="20" w:right="20"/>
        <w:rPr>
          <w:lang w:val="ru-RU"/>
        </w:rPr>
      </w:pPr>
      <w:r>
        <w:t>А.В</w:t>
      </w:r>
      <w:r w:rsidR="008756CD">
        <w:t xml:space="preserve">.Максименко </w:t>
      </w:r>
    </w:p>
    <w:p w:rsidR="00BF7235" w:rsidRDefault="008756CD">
      <w:pPr>
        <w:pStyle w:val="20"/>
        <w:shd w:val="clear" w:color="auto" w:fill="auto"/>
        <w:spacing w:before="0"/>
        <w:ind w:left="20" w:right="20"/>
      </w:pPr>
      <w:r w:rsidRPr="00AD548B">
        <w:rPr>
          <w:lang w:val="ru-RU"/>
        </w:rPr>
        <w:t>0123</w:t>
      </w:r>
      <w:r>
        <w:rPr>
          <w:lang w:val="en-US"/>
        </w:rPr>
        <w:t>kv</w:t>
      </w:r>
      <w:r w:rsidRPr="00AD548B">
        <w:rPr>
          <w:lang w:val="ru-RU"/>
        </w:rPr>
        <w:t>02.</w:t>
      </w:r>
      <w:r>
        <w:rPr>
          <w:lang w:val="en-US"/>
        </w:rPr>
        <w:t>pa</w:t>
      </w:r>
      <w:r w:rsidRPr="00AD548B">
        <w:rPr>
          <w:lang w:val="ru-RU"/>
        </w:rPr>
        <w:t>2017</w:t>
      </w:r>
    </w:p>
    <w:sectPr w:rsidR="00BF7235">
      <w:type w:val="continuous"/>
      <w:pgSz w:w="11905" w:h="16837"/>
      <w:pgMar w:top="706" w:right="847" w:bottom="922" w:left="16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CD" w:rsidRDefault="008756CD">
      <w:r>
        <w:separator/>
      </w:r>
    </w:p>
  </w:endnote>
  <w:endnote w:type="continuationSeparator" w:id="0">
    <w:p w:rsidR="008756CD" w:rsidRDefault="0087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CD" w:rsidRDefault="008756CD"/>
  </w:footnote>
  <w:footnote w:type="continuationSeparator" w:id="0">
    <w:p w:rsidR="008756CD" w:rsidRDefault="008756C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235"/>
    <w:rsid w:val="008756CD"/>
    <w:rsid w:val="00AD548B"/>
    <w:rsid w:val="00B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120" w:after="6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300" w:line="230" w:lineRule="exact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120" w:after="6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300" w:line="230" w:lineRule="exac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1</cp:revision>
  <dcterms:created xsi:type="dcterms:W3CDTF">2017-01-30T06:12:00Z</dcterms:created>
  <dcterms:modified xsi:type="dcterms:W3CDTF">2017-01-30T06:15:00Z</dcterms:modified>
</cp:coreProperties>
</file>